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BAD" w:rsidRPr="00771F27" w:rsidRDefault="00042072" w:rsidP="00602BAD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«День русской печ</w:t>
      </w:r>
      <w:r w:rsidR="00602BAD" w:rsidRPr="00771F2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и»</w:t>
      </w:r>
    </w:p>
    <w:p w:rsidR="00D339EE" w:rsidRDefault="004D18EE" w:rsidP="00602BA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20 мая 2022</w:t>
      </w:r>
      <w:r w:rsidR="00602BA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года в </w:t>
      </w:r>
      <w:r w:rsidR="00D339EE">
        <w:rPr>
          <w:rFonts w:ascii="Times New Roman" w:hAnsi="Times New Roman" w:cs="Times New Roman"/>
          <w:noProof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Горнозаводской центральной городской </w:t>
      </w:r>
      <w:r w:rsidR="00602BAD">
        <w:rPr>
          <w:rFonts w:ascii="Times New Roman" w:hAnsi="Times New Roman" w:cs="Times New Roman"/>
          <w:noProof/>
          <w:sz w:val="28"/>
          <w:szCs w:val="28"/>
          <w:lang w:eastAsia="ru-RU"/>
        </w:rPr>
        <w:t>библиоте</w:t>
      </w:r>
      <w:r w:rsidR="00D339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ке» </w:t>
      </w:r>
      <w:r w:rsidR="00042072">
        <w:rPr>
          <w:rFonts w:ascii="Times New Roman" w:hAnsi="Times New Roman" w:cs="Times New Roman"/>
          <w:noProof/>
          <w:sz w:val="28"/>
          <w:szCs w:val="28"/>
          <w:lang w:eastAsia="ru-RU"/>
        </w:rPr>
        <w:t>прошел праздник «Русской печ</w:t>
      </w:r>
      <w:r w:rsidR="00602BA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и». </w:t>
      </w:r>
    </w:p>
    <w:p w:rsidR="00D339EE" w:rsidRDefault="00D339EE" w:rsidP="00602BA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9EE">
        <w:rPr>
          <w:rFonts w:ascii="Times New Roman" w:hAnsi="Times New Roman" w:cs="Times New Roman"/>
          <w:noProof/>
          <w:sz w:val="28"/>
          <w:szCs w:val="28"/>
          <w:lang w:eastAsia="ru-RU"/>
        </w:rPr>
        <w:t>Поддержка данного мероприятия была осуществлена Министерством культуры Пермского края, в рамках творческого проекта «Это русская сторонка»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771F27" w:rsidRDefault="00602BAD" w:rsidP="00602BAD">
      <w:pPr>
        <w:jc w:val="both"/>
      </w:pPr>
      <w:r w:rsidRPr="00602BAD">
        <w:rPr>
          <w:rFonts w:ascii="Times New Roman" w:hAnsi="Times New Roman" w:cs="Times New Roman"/>
          <w:noProof/>
          <w:sz w:val="28"/>
          <w:szCs w:val="28"/>
          <w:lang w:eastAsia="ru-RU"/>
        </w:rPr>
        <w:t>Это неофициальный народный праздник. Считается, что русскую печь — гордость русского народа, придумали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России</w:t>
      </w:r>
      <w:r w:rsidRPr="00602BAD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771F27" w:rsidRPr="00771F27">
        <w:t xml:space="preserve"> </w:t>
      </w:r>
    </w:p>
    <w:p w:rsidR="00771F27" w:rsidRDefault="00771F27" w:rsidP="00602BA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71F2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Обращение к истокам народного искусства, традициям, обычаям народа неслучайно.  Большинство современных людей поверхностно знакомо с народной культурой. Поэтому актуально восстановить для детей и их родителей связь времен, вернуть утраченные традиции, ознакомить с народными ценностями. Для этого необходимо обратиться к истокам русской народной культуры, истории Руси и родного края, соприкоснуться с народным искусством. </w:t>
      </w:r>
    </w:p>
    <w:p w:rsidR="00602BAD" w:rsidRPr="00602BAD" w:rsidRDefault="00771F27" w:rsidP="00771F2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D03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4B41D6" wp14:editId="31296464">
            <wp:extent cx="3468105" cy="4619625"/>
            <wp:effectExtent l="0" t="0" r="0" b="0"/>
            <wp:docPr id="1" name="Рисунок 1" descr="\\SERVERBIBLE\Libwork\ФОТО +\2022\Библиосумерки+Русская печка\Библиосумерки,20.05.22\Библиосумерки,20.05.22\DSC02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Библиосумерки+Русская печка\Библиосумерки,20.05.22\Библиосумерки,20.05.22\DSC023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310" cy="464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027" w:rsidRDefault="00B60027" w:rsidP="00602BAD">
      <w:pPr>
        <w:jc w:val="both"/>
        <w:rPr>
          <w:rFonts w:ascii="Times New Roman" w:hAnsi="Times New Roman" w:cs="Times New Roman"/>
          <w:sz w:val="28"/>
          <w:szCs w:val="28"/>
        </w:rPr>
      </w:pPr>
      <w:r w:rsidRPr="00B60027">
        <w:rPr>
          <w:rFonts w:ascii="Times New Roman" w:hAnsi="Times New Roman" w:cs="Times New Roman"/>
          <w:sz w:val="28"/>
          <w:szCs w:val="28"/>
        </w:rPr>
        <w:t xml:space="preserve">Русская печка была неотъемлемой частью всей культуры народа. По печи предсказывали погоду. Каждый наблюдательный хозяин знает, что предвещают звуки печной трубы: высокий и протяжный — к перемене погоды, </w:t>
      </w:r>
      <w:r w:rsidRPr="00B60027">
        <w:rPr>
          <w:rFonts w:ascii="Times New Roman" w:hAnsi="Times New Roman" w:cs="Times New Roman"/>
          <w:sz w:val="28"/>
          <w:szCs w:val="28"/>
        </w:rPr>
        <w:lastRenderedPageBreak/>
        <w:t>низкий и порывистый — к затяжному ненастью. Своеобразным метеосигналом служил и дым, идущий из трубы: столбом — к морозу, стелющийся или расползающийся — к ветру и дождю, а в зимний период — к оттепели или метели. Огонь тоже сулил, какой будет завтра день. Если пламя яркое и дрова горят весело с легким потрескиванием, то жди ясную погоду.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9EE" w:rsidRDefault="00D339EE" w:rsidP="00602B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2BAD" w:rsidRDefault="00B60027" w:rsidP="00602B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2BAD">
        <w:rPr>
          <w:rFonts w:ascii="Times New Roman" w:hAnsi="Times New Roman" w:cs="Times New Roman"/>
          <w:sz w:val="28"/>
          <w:szCs w:val="28"/>
        </w:rPr>
        <w:t>от и наши гости читали половицы и поговорки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D339EE" w:rsidRPr="00602BAD" w:rsidRDefault="00D339EE" w:rsidP="00602B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027" w:rsidRDefault="00602BAD" w:rsidP="00B60027">
      <w:pPr>
        <w:jc w:val="center"/>
        <w:rPr>
          <w:rFonts w:ascii="Times New Roman" w:hAnsi="Times New Roman" w:cs="Times New Roman"/>
          <w:sz w:val="28"/>
          <w:szCs w:val="28"/>
        </w:rPr>
      </w:pPr>
      <w:r w:rsidRPr="00AD03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BEE883" wp14:editId="14EAD6D7">
            <wp:extent cx="5629063" cy="3321050"/>
            <wp:effectExtent l="0" t="0" r="0" b="0"/>
            <wp:docPr id="2" name="Рисунок 2" descr="\\SERVERBIBLE\Libwork\ФОТО +\2022\Библиосумерки+Русская печка\Библиосумерки,20.05.22\Библиосумерки,20.05.22\DSC0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Библиосумерки+Русская печка\Библиосумерки,20.05.22\Библиосумерки,20.05.22\DSC027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12"/>
                    <a:stretch/>
                  </pic:blipFill>
                  <pic:spPr bwMode="auto">
                    <a:xfrm>
                      <a:off x="0" y="0"/>
                      <a:ext cx="5632958" cy="332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027" w:rsidRDefault="00B60027" w:rsidP="00B60027">
      <w:pPr>
        <w:rPr>
          <w:rFonts w:ascii="Times New Roman" w:hAnsi="Times New Roman" w:cs="Times New Roman"/>
          <w:sz w:val="28"/>
          <w:szCs w:val="28"/>
        </w:rPr>
      </w:pPr>
    </w:p>
    <w:p w:rsidR="00B60027" w:rsidRDefault="00B60027" w:rsidP="00B60027">
      <w:pPr>
        <w:rPr>
          <w:rFonts w:ascii="Times New Roman" w:hAnsi="Times New Roman" w:cs="Times New Roman"/>
          <w:sz w:val="28"/>
          <w:szCs w:val="28"/>
        </w:rPr>
      </w:pPr>
      <w:r w:rsidRPr="00B60027">
        <w:rPr>
          <w:rFonts w:ascii="Times New Roman" w:hAnsi="Times New Roman" w:cs="Times New Roman"/>
          <w:sz w:val="28"/>
          <w:szCs w:val="28"/>
        </w:rPr>
        <w:t xml:space="preserve">Русский народ всегда </w:t>
      </w:r>
      <w:r>
        <w:rPr>
          <w:rFonts w:ascii="Times New Roman" w:hAnsi="Times New Roman" w:cs="Times New Roman"/>
          <w:sz w:val="28"/>
          <w:szCs w:val="28"/>
        </w:rPr>
        <w:t>славился своим гостеприимством, поэтому и появились такие поговорки:</w:t>
      </w:r>
    </w:p>
    <w:p w:rsidR="00602BAD" w:rsidRPr="00602BAD" w:rsidRDefault="00602BAD" w:rsidP="00B60027">
      <w:pPr>
        <w:jc w:val="center"/>
        <w:rPr>
          <w:rFonts w:ascii="Times New Roman" w:hAnsi="Times New Roman" w:cs="Times New Roman"/>
          <w:sz w:val="28"/>
          <w:szCs w:val="28"/>
        </w:rPr>
      </w:pPr>
      <w:r w:rsidRPr="00602BAD">
        <w:rPr>
          <w:rFonts w:ascii="Times New Roman" w:hAnsi="Times New Roman" w:cs="Times New Roman"/>
          <w:sz w:val="28"/>
          <w:szCs w:val="28"/>
        </w:rPr>
        <w:t>Что есть в печи — всё на стол мечи.</w:t>
      </w:r>
    </w:p>
    <w:p w:rsidR="00602BAD" w:rsidRPr="00602BAD" w:rsidRDefault="00602BAD" w:rsidP="00B60027">
      <w:pPr>
        <w:jc w:val="center"/>
        <w:rPr>
          <w:rFonts w:ascii="Times New Roman" w:hAnsi="Times New Roman" w:cs="Times New Roman"/>
          <w:sz w:val="28"/>
          <w:szCs w:val="28"/>
        </w:rPr>
      </w:pPr>
      <w:r w:rsidRPr="00602BAD">
        <w:rPr>
          <w:rFonts w:ascii="Times New Roman" w:hAnsi="Times New Roman" w:cs="Times New Roman"/>
          <w:sz w:val="28"/>
          <w:szCs w:val="28"/>
        </w:rPr>
        <w:t>Не красна изба углами, а красна пирогами.</w:t>
      </w:r>
    </w:p>
    <w:p w:rsidR="00B60027" w:rsidRDefault="00602BAD" w:rsidP="00B6002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02BAD">
        <w:rPr>
          <w:rFonts w:ascii="Times New Roman" w:hAnsi="Times New Roman" w:cs="Times New Roman"/>
          <w:sz w:val="28"/>
          <w:szCs w:val="28"/>
        </w:rPr>
        <w:t>Умей в гости звать, умей и угощать.</w:t>
      </w:r>
      <w:r w:rsidR="00B60027" w:rsidRPr="00B6002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45DAF" w:rsidRDefault="00D339EE" w:rsidP="00B6002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45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10D0E91" wp14:editId="1CF4D022">
            <wp:simplePos x="0" y="0"/>
            <wp:positionH relativeFrom="column">
              <wp:posOffset>1529715</wp:posOffset>
            </wp:positionH>
            <wp:positionV relativeFrom="paragraph">
              <wp:posOffset>76835</wp:posOffset>
            </wp:positionV>
            <wp:extent cx="2694940" cy="1962150"/>
            <wp:effectExtent l="0" t="0" r="0" b="0"/>
            <wp:wrapNone/>
            <wp:docPr id="6" name="Рисунок 6" descr="\\SERVERBIBLE\Libwork\ФОТО +\2022\Библиосумерки+Русская печка\Библиосумерки,20.05.22\Библиосумерки,20.05.22\DSC03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Библиосумерки+Русская печка\Библиосумерки,20.05.22\Библиосумерки,20.05.22\DSC03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91" b="18358"/>
                    <a:stretch/>
                  </pic:blipFill>
                  <pic:spPr bwMode="auto">
                    <a:xfrm>
                      <a:off x="0" y="0"/>
                      <a:ext cx="269494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DAF" w:rsidRDefault="00845DAF" w:rsidP="00B6002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D033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87CF543" wp14:editId="6CD9F151">
            <wp:extent cx="5137785" cy="4275206"/>
            <wp:effectExtent l="0" t="0" r="5715" b="0"/>
            <wp:docPr id="3" name="Рисунок 3" descr="\\SERVERBIBLE\Libwork\ФОТО +\2022\Библиосумерки+Русская печка\Библиосумерки,20.05.22\Библиосумерки,20.05.22\DSC02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Библиосумерки+Русская печка\Библиосумерки,20.05.22\Библиосумерки,20.05.22\DSC028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93" t="5749" b="19758"/>
                    <a:stretch/>
                  </pic:blipFill>
                  <pic:spPr bwMode="auto">
                    <a:xfrm>
                      <a:off x="0" y="0"/>
                      <a:ext cx="5139037" cy="427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2BAD" w:rsidRPr="00602BAD" w:rsidRDefault="00602BAD" w:rsidP="00B600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0027" w:rsidRDefault="00845DAF" w:rsidP="00B60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гости к нам пришел домовой! Вот тут-то и началось веселье! Песни, танцы, игры: </w:t>
      </w:r>
    </w:p>
    <w:p w:rsidR="00AD0335" w:rsidRDefault="00845DAF">
      <w:pPr>
        <w:rPr>
          <w:rFonts w:ascii="Times New Roman" w:hAnsi="Times New Roman" w:cs="Times New Roman"/>
          <w:sz w:val="28"/>
          <w:szCs w:val="28"/>
        </w:rPr>
      </w:pPr>
      <w:r w:rsidRPr="00845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12B1A8" wp14:editId="63363B97">
            <wp:extent cx="5225958" cy="3923300"/>
            <wp:effectExtent l="0" t="0" r="0" b="1270"/>
            <wp:docPr id="7" name="Рисунок 7" descr="\\SERVERBIBLE\Libwork\ФОТО +\2022\Библиосумерки+Русская печка\Библиосумерки,20.05.22\Библиосумерки,20.05.22\DSC02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2\Библиосумерки+Русская печка\Библиосумерки,20.05.22\Библиосумерки,20.05.22\DSC029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102" cy="392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F40" w:rsidRDefault="00B61F4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61F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9674"/>
            <wp:effectExtent l="0" t="0" r="3175" b="0"/>
            <wp:docPr id="4" name="Рисунок 4" descr="\\SERVERBIBLE\Libwork\ФОТО +\2022\Библиосумерки+Русская печка\Библиосумерки,20.05.22\Библиосумерки,20.05.22\DSC0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Библиосумерки+Русская печка\Библиосумерки,20.05.22\Библиосумерки,20.05.22\DSC028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F27" w:rsidRDefault="00771F27">
      <w:pPr>
        <w:rPr>
          <w:rFonts w:ascii="Times New Roman" w:hAnsi="Times New Roman" w:cs="Times New Roman"/>
          <w:sz w:val="28"/>
          <w:szCs w:val="28"/>
        </w:rPr>
      </w:pPr>
    </w:p>
    <w:p w:rsidR="00B61F40" w:rsidRDefault="00B61F40">
      <w:pPr>
        <w:rPr>
          <w:rFonts w:ascii="Times New Roman" w:hAnsi="Times New Roman" w:cs="Times New Roman"/>
          <w:sz w:val="28"/>
          <w:szCs w:val="28"/>
        </w:rPr>
      </w:pPr>
      <w:r w:rsidRPr="00B61F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333" cy="3364230"/>
            <wp:effectExtent l="0" t="0" r="3810" b="7620"/>
            <wp:docPr id="5" name="Рисунок 5" descr="\\SERVERBIBLE\Libwork\ФОТО +\2022\Библиосумерки+Русская печка\Библиосумерки,20.05.22\Библиосумерки,20.05.22\DSC0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Библиосумерки+Русская печка\Библиосумерки,20.05.22\Библиосумерки,20.05.22\DSC03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2"/>
                    <a:stretch/>
                  </pic:blipFill>
                  <pic:spPr bwMode="auto">
                    <a:xfrm>
                      <a:off x="0" y="0"/>
                      <a:ext cx="5940425" cy="336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BE"/>
    <w:rsid w:val="00042072"/>
    <w:rsid w:val="004C0ABE"/>
    <w:rsid w:val="004D18EE"/>
    <w:rsid w:val="00602BAD"/>
    <w:rsid w:val="00651092"/>
    <w:rsid w:val="00712BC2"/>
    <w:rsid w:val="00735DD0"/>
    <w:rsid w:val="00771F27"/>
    <w:rsid w:val="00845DAF"/>
    <w:rsid w:val="00AD0335"/>
    <w:rsid w:val="00B60027"/>
    <w:rsid w:val="00B61F40"/>
    <w:rsid w:val="00D339EE"/>
    <w:rsid w:val="00DB114D"/>
    <w:rsid w:val="00ED6C56"/>
    <w:rsid w:val="00F3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E8B40"/>
  <w15:chartTrackingRefBased/>
  <w15:docId w15:val="{FB8D671B-4E73-426F-90B3-E7219347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5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9</cp:revision>
  <dcterms:created xsi:type="dcterms:W3CDTF">2022-05-23T07:19:00Z</dcterms:created>
  <dcterms:modified xsi:type="dcterms:W3CDTF">2022-05-25T06:33:00Z</dcterms:modified>
</cp:coreProperties>
</file>