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  <w:r>
        <w:rPr>
          <w:rStyle w:val="a4"/>
          <w:rFonts w:ascii="Verdana" w:hAnsi="Verdana"/>
          <w:color w:val="000000"/>
          <w:sz w:val="20"/>
          <w:szCs w:val="20"/>
        </w:rPr>
        <w:t>Лауреат премии Леонид Юзефович за исторический роман «Зимняя дорога».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7C52ADD4" wp14:editId="0AE39501">
            <wp:extent cx="3812540" cy="2534285"/>
            <wp:effectExtent l="0" t="0" r="0" b="0"/>
            <wp:docPr id="1" name="Рисунок 1" descr="http://gorn-lib.biblioteka-perm.ru/upload/versions/37655/38149/juzefov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rn-lib.biblioteka-perm.ru/upload/versions/37655/38149/juzefovic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540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Леонид Юзефович (р. 1947, Москва) - известный писатель, историк. Детство и юность провел на Урале. Окончил Пермский университет. Лауреат премий «Национальный бестселлер» («Князь ветра» 2001) и «Большая книга» («Журавли и карлики» 2009). Живет в Санкт-Петербурге.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Гражданская война в Сибири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57D80BEC" wp14:editId="164E3E4B">
            <wp:extent cx="1906270" cy="3076575"/>
            <wp:effectExtent l="0" t="0" r="0" b="9525"/>
            <wp:docPr id="2" name="Рисунок 2" descr="http://gorn-lib.biblioteka-perm.ru/upload/versions/37655/38149/zimnaja_dor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rn-lib.biblioteka-perm.ru/upload/versions/37655/38149/zimnaja_dorog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br/>
      </w:r>
      <w:r>
        <w:rPr>
          <w:rStyle w:val="a4"/>
          <w:rFonts w:ascii="Verdana" w:hAnsi="Verdana"/>
          <w:color w:val="000000"/>
          <w:sz w:val="20"/>
          <w:szCs w:val="20"/>
        </w:rPr>
        <w:t xml:space="preserve">Юзефович, Леонид. Зимняя дорога. </w:t>
      </w:r>
      <w:r>
        <w:rPr>
          <w:rFonts w:ascii="Verdana" w:hAnsi="Verdana"/>
          <w:color w:val="000000"/>
          <w:sz w:val="20"/>
          <w:szCs w:val="20"/>
        </w:rPr>
        <w:t xml:space="preserve"> Генерал А. Н. Пепеляев и анархист И. Я. </w:t>
      </w:r>
      <w:proofErr w:type="spellStart"/>
      <w:r>
        <w:rPr>
          <w:rFonts w:ascii="Verdana" w:hAnsi="Verdana"/>
          <w:color w:val="000000"/>
          <w:sz w:val="20"/>
          <w:szCs w:val="20"/>
        </w:rPr>
        <w:t>Строд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в Якутии. 1922 - 1923 годы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документальный роман / Леонид Юзефович.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Редакция Елены Шубиной, 2015.- 432с.</w:t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Книга основана на архивных источниках, которые автор собирал больше 20 лет. О малоизвестном эпизоде Гражданской войны в России походе отряда бывшего царского генерала Анатолия Пепеляева на Якутск в 1922 году и его противостоянии с красным командиром Иваном </w:t>
      </w:r>
      <w:proofErr w:type="spellStart"/>
      <w:r>
        <w:rPr>
          <w:rFonts w:ascii="Verdana" w:hAnsi="Verdana"/>
          <w:color w:val="000000"/>
          <w:sz w:val="20"/>
          <w:szCs w:val="20"/>
        </w:rPr>
        <w:t>Стродом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Главные герои этого захватывающего повествования — две неординарные исторические фигуры: белый генерал, правдоискатель и поэт Анатолий Пепеляев и красный командир, анархист, будущий писатель Иван </w:t>
      </w:r>
      <w:proofErr w:type="spellStart"/>
      <w:r>
        <w:rPr>
          <w:rFonts w:ascii="Verdana" w:hAnsi="Verdana"/>
          <w:color w:val="000000"/>
          <w:sz w:val="20"/>
          <w:szCs w:val="20"/>
        </w:rPr>
        <w:t>Строд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В центре книги их трагическое противостояние среди якутских снегов, история их жизни, любви и смерти. Это рассказ о людях, оказавшихся врагами, но не потерявших ни </w:t>
      </w:r>
      <w:r>
        <w:rPr>
          <w:rFonts w:ascii="Verdana" w:hAnsi="Verdana"/>
          <w:color w:val="000000"/>
          <w:sz w:val="20"/>
          <w:szCs w:val="20"/>
        </w:rPr>
        <w:lastRenderedPageBreak/>
        <w:t>чести, ни благородства в условиях сибирской зимы и братоубийственной войны. «Зимняя дорога» также вошла в короткий список премии «Большая книга» 2016 года.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 Лонг-лист  премии «Национальный бестселлер» 2016 г.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Возвращение в детство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52B889C1" wp14:editId="0C898809">
            <wp:extent cx="1906270" cy="2991485"/>
            <wp:effectExtent l="0" t="0" r="0" b="0"/>
            <wp:docPr id="3" name="Рисунок 3" descr="http://gorn-lib.biblioteka-perm.ru/upload/versions/37655/38149/S_neba_upali_tri_jablo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rn-lib.biblioteka-perm.ru/upload/versions/37655/38149/S_neba_upali_tri_jablo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Абгарян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 xml:space="preserve">,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Наринэ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 xml:space="preserve">. С неба упали три яблока </w:t>
      </w:r>
      <w:r>
        <w:rPr>
          <w:rFonts w:ascii="Verdana" w:hAnsi="Verdana"/>
          <w:color w:val="000000"/>
          <w:sz w:val="20"/>
          <w:szCs w:val="20"/>
        </w:rPr>
        <w:t xml:space="preserve">/ </w:t>
      </w:r>
      <w:proofErr w:type="spellStart"/>
      <w:r>
        <w:rPr>
          <w:rFonts w:ascii="Verdana" w:hAnsi="Verdana"/>
          <w:color w:val="000000"/>
          <w:sz w:val="20"/>
          <w:szCs w:val="20"/>
        </w:rPr>
        <w:t>Наринэ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Абгарян</w:t>
      </w:r>
      <w:proofErr w:type="spellEnd"/>
      <w:r>
        <w:rPr>
          <w:rFonts w:ascii="Verdana" w:hAnsi="Verdana"/>
          <w:color w:val="000000"/>
          <w:sz w:val="20"/>
          <w:szCs w:val="20"/>
        </w:rPr>
        <w:t>.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2015. – 319с.</w:t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История одной маленькой деревни, затерянной высоко в горах, и ее немногочисленных обитателей, каждый из которых немножко чудак, немножко ворчун и в каждом из которых таятся настоящие сокровища духа.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 xml:space="preserve">Библия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постапокалипсиса</w:t>
      </w:r>
      <w:proofErr w:type="spellEnd"/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1334695C" wp14:editId="5CBAA8B7">
            <wp:extent cx="1433830" cy="2115820"/>
            <wp:effectExtent l="0" t="0" r="0" b="0"/>
            <wp:docPr id="4" name="Рисунок 4" descr="http://gorn-lib.biblioteka-perm.ru/upload/versions/37655/38149/metro_2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rn-lib.biblioteka-perm.ru/upload/versions/37655/38149/metro_203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830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Глуховский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, Дмитрий. Метро 2035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роман / Дмитрий </w:t>
      </w:r>
      <w:proofErr w:type="spellStart"/>
      <w:r>
        <w:rPr>
          <w:rFonts w:ascii="Verdana" w:hAnsi="Verdana"/>
          <w:color w:val="000000"/>
          <w:sz w:val="20"/>
          <w:szCs w:val="20"/>
        </w:rPr>
        <w:t>Глуховский</w:t>
      </w:r>
      <w:proofErr w:type="spellEnd"/>
      <w:r>
        <w:rPr>
          <w:rFonts w:ascii="Verdana" w:hAnsi="Verdana"/>
          <w:color w:val="000000"/>
          <w:sz w:val="20"/>
          <w:szCs w:val="20"/>
        </w:rPr>
        <w:t>.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2015. – 384с. – (Бестселлеры Дмитрия </w:t>
      </w:r>
      <w:proofErr w:type="spellStart"/>
      <w:r>
        <w:rPr>
          <w:rFonts w:ascii="Verdana" w:hAnsi="Verdana"/>
          <w:color w:val="000000"/>
          <w:sz w:val="20"/>
          <w:szCs w:val="20"/>
        </w:rPr>
        <w:t>Глуховского</w:t>
      </w:r>
      <w:proofErr w:type="spellEnd"/>
      <w:r>
        <w:rPr>
          <w:rFonts w:ascii="Verdana" w:hAnsi="Verdana"/>
          <w:color w:val="000000"/>
          <w:sz w:val="20"/>
          <w:szCs w:val="20"/>
        </w:rPr>
        <w:t>).</w:t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Третья мировая стерла человечество с лица Земли. Планета опустела. Мегаполисы обращены в прах и пепел. Выжили только те, кто, услышав сирены тревоги, успел добежать до дверей московского метро. Там, на глубине в десятки метров, на станциях и в туннелях, люди пытаются переждать конец света. «Метро 2035» продолжает  и завершает историю Артема из культовой трилогии.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Гимн искусству и красоте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lastRenderedPageBreak/>
        <w:drawing>
          <wp:inline distT="0" distB="0" distL="0" distR="0" wp14:anchorId="7FE75A74" wp14:editId="69861C82">
            <wp:extent cx="1425575" cy="2247265"/>
            <wp:effectExtent l="0" t="0" r="3175" b="635"/>
            <wp:docPr id="5" name="Рисунок 5" descr="http://gorn-lib.biblioteka-perm.ru/upload/versions/37655/38149/Zavidnoje_chuvstvo_V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rn-lib.biblioteka-perm.ru/upload/versions/37655/38149/Zavidnoje_chuvstvo_Ve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 xml:space="preserve">Матвеева, Анна. Завидное чувство Веры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Стениной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/ Анна Матвеева.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2015. – 541с.</w:t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Вера, искусствовед, мать-одиночка, постоянно завидует своей подруге Юльке. Юльке же всегда везет, и она никому не завидует, а могла бы, ведь Вера обладает уникальным даром – по-особому чувствовать живопись: она разговаривает с портретами, ощущает аромат нарисованных цветов и слышит музыку, которую играют изображенные на картинах артисты…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r>
        <w:rPr>
          <w:rStyle w:val="a4"/>
          <w:rFonts w:ascii="Verdana" w:hAnsi="Verdana"/>
          <w:color w:val="000000"/>
          <w:sz w:val="20"/>
          <w:szCs w:val="20"/>
        </w:rPr>
        <w:t>Лауреат премии «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Нацбест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» 2015 Сергей Носов «Фигурные скобки» Мистический роман о Петербурге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5900978B" wp14:editId="06C2940E">
            <wp:extent cx="3812540" cy="2859405"/>
            <wp:effectExtent l="0" t="0" r="0" b="0"/>
            <wp:docPr id="6" name="Рисунок 6" descr="http://gorn-lib.biblioteka-perm.ru/upload/versions/37655/38149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orn-lib.biblioteka-perm.ru/upload/versions/37655/38149/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54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Носов Сергей Анатольевич</w:t>
      </w:r>
      <w:r>
        <w:rPr>
          <w:rFonts w:ascii="Verdana" w:hAnsi="Verdana"/>
          <w:color w:val="000000"/>
          <w:sz w:val="20"/>
          <w:szCs w:val="20"/>
        </w:rPr>
        <w:t xml:space="preserve"> (19.2.1957, Ленинград) - прозаик, драматург. Критики иногда называют Носова «современным Гоголем». Его произведения — это причудливое переплетение мистики с реальностью, фантастики и обыденности</w:t>
      </w:r>
      <w:r>
        <w:rPr>
          <w:rStyle w:val="a4"/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t xml:space="preserve"> Известные книги автора «Франсуаза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И</w:t>
      </w:r>
      <w:proofErr w:type="gramEnd"/>
      <w:r>
        <w:rPr>
          <w:rFonts w:ascii="Verdana" w:hAnsi="Verdana"/>
          <w:color w:val="000000"/>
          <w:sz w:val="20"/>
          <w:szCs w:val="20"/>
        </w:rPr>
        <w:t>ли путь к леднику», «Дайте мне обезьяну», «Грачи улетели».</w:t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71B6876B" wp14:editId="027605C4">
            <wp:extent cx="1906270" cy="2983230"/>
            <wp:effectExtent l="0" t="0" r="0" b="7620"/>
            <wp:docPr id="7" name="Рисунок 7" descr="http://gorn-lib.biblioteka-perm.ru/upload/versions/37655/38149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orn-lib.biblioteka-perm.ru/upload/versions/37655/38149/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98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F60" w:rsidRDefault="004B3F60" w:rsidP="004B3F60">
      <w:pPr>
        <w:pStyle w:val="a3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Носов, Сергей. Фигурные скобки / Сергей Носов. – СПб</w:t>
      </w:r>
      <w:proofErr w:type="gramStart"/>
      <w:r>
        <w:rPr>
          <w:rStyle w:val="a4"/>
          <w:rFonts w:ascii="Verdana" w:hAnsi="Verdana"/>
          <w:color w:val="000000"/>
          <w:sz w:val="20"/>
          <w:szCs w:val="20"/>
        </w:rPr>
        <w:t xml:space="preserve">. : </w:t>
      </w:r>
      <w:proofErr w:type="gramEnd"/>
      <w:r>
        <w:rPr>
          <w:rStyle w:val="a4"/>
          <w:rFonts w:ascii="Verdana" w:hAnsi="Verdana"/>
          <w:color w:val="000000"/>
          <w:sz w:val="20"/>
          <w:szCs w:val="20"/>
        </w:rPr>
        <w:t xml:space="preserve">Издательство К. </w:t>
      </w:r>
      <w:proofErr w:type="spellStart"/>
      <w:r>
        <w:rPr>
          <w:rStyle w:val="a4"/>
          <w:rFonts w:ascii="Verdana" w:hAnsi="Verdana"/>
          <w:color w:val="000000"/>
          <w:sz w:val="20"/>
          <w:szCs w:val="20"/>
        </w:rPr>
        <w:t>Тублина</w:t>
      </w:r>
      <w:proofErr w:type="spellEnd"/>
      <w:r>
        <w:rPr>
          <w:rStyle w:val="a4"/>
          <w:rFonts w:ascii="Verdana" w:hAnsi="Verdana"/>
          <w:color w:val="000000"/>
          <w:sz w:val="20"/>
          <w:szCs w:val="20"/>
        </w:rPr>
        <w:t>, 2015. – 267с.</w:t>
      </w:r>
    </w:p>
    <w:p w:rsidR="004B3F60" w:rsidRDefault="004B3F60" w:rsidP="004B3F60">
      <w:pPr>
        <w:pStyle w:val="a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Сюжет закручен вокруг съезда иллюзионистов, проходящего в Петербурге. Главный герой математик Евгений Капитонов отправляется из Москвы в Санкт-Петербург на учредительный съезд иллюзионистов, именующих себя </w:t>
      </w:r>
      <w:proofErr w:type="spellStart"/>
      <w:r>
        <w:rPr>
          <w:rFonts w:ascii="Verdana" w:hAnsi="Verdana"/>
          <w:color w:val="000000"/>
          <w:sz w:val="20"/>
          <w:szCs w:val="20"/>
        </w:rPr>
        <w:t>микромагами</w:t>
      </w:r>
      <w:proofErr w:type="spellEnd"/>
      <w:r>
        <w:rPr>
          <w:rFonts w:ascii="Verdana" w:hAnsi="Verdana"/>
          <w:color w:val="000000"/>
          <w:sz w:val="20"/>
          <w:szCs w:val="20"/>
        </w:rPr>
        <w:t>. В это же время давняя знакомая героя передает тетрадь его погибшего друга, который в последние годы делил свое тело с подселенным в него посторонним человеком и писал об этом исключительно в фигурных скобках.</w:t>
      </w:r>
    </w:p>
    <w:p w:rsidR="005A272F" w:rsidRDefault="005A272F"/>
    <w:sectPr w:rsidR="005A2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60"/>
    <w:rsid w:val="004B3F60"/>
    <w:rsid w:val="005A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F60"/>
    <w:pPr>
      <w:spacing w:after="210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3F6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3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F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F60"/>
    <w:pPr>
      <w:spacing w:after="210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3F6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3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F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2017-06-05T10:43:00Z</dcterms:created>
  <dcterms:modified xsi:type="dcterms:W3CDTF">2017-06-05T10:46:00Z</dcterms:modified>
</cp:coreProperties>
</file>