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«Большая книга» 2018</w:t>
      </w: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A62F3DD" wp14:editId="41325DEC">
            <wp:simplePos x="0" y="0"/>
            <wp:positionH relativeFrom="column">
              <wp:posOffset>-457835</wp:posOffset>
            </wp:positionH>
            <wp:positionV relativeFrom="paragraph">
              <wp:posOffset>175260</wp:posOffset>
            </wp:positionV>
            <wp:extent cx="4057200" cy="2700000"/>
            <wp:effectExtent l="0" t="0" r="635" b="5715"/>
            <wp:wrapSquare wrapText="bothSides"/>
            <wp:docPr id="1" name="Рисунок 1" descr="https://b1.m24.ru/c/1151147.483x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1.m24.ru/c/1151147.483x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2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Pr="00F512C8" w:rsidRDefault="000D4E3B" w:rsidP="000D4E3B">
      <w:pPr>
        <w:rPr>
          <w:rFonts w:ascii="Arial" w:hAnsi="Arial" w:cs="Arial"/>
          <w:sz w:val="28"/>
          <w:szCs w:val="28"/>
        </w:rPr>
      </w:pP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 xml:space="preserve">Писатели Мария Степанова, Александр Архангельский и Дмитрий Быков названы лауреатами национальной литературной премии </w:t>
      </w:r>
      <w: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«</w:t>
      </w: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Большая книга</w:t>
      </w:r>
      <w: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».</w:t>
      </w:r>
    </w:p>
    <w:p w:rsidR="000D4E3B" w:rsidRDefault="000D4E3B" w:rsidP="000D4E3B">
      <w:pPr>
        <w:rPr>
          <w:rFonts w:ascii="Arial" w:hAnsi="Arial" w:cs="Arial"/>
          <w:sz w:val="28"/>
          <w:szCs w:val="28"/>
        </w:rPr>
      </w:pPr>
      <w:r w:rsidRPr="00F512C8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449EB4B" wp14:editId="62D47DCD">
            <wp:simplePos x="0" y="0"/>
            <wp:positionH relativeFrom="column">
              <wp:posOffset>-198120</wp:posOffset>
            </wp:positionH>
            <wp:positionV relativeFrom="paragraph">
              <wp:posOffset>67310</wp:posOffset>
            </wp:positionV>
            <wp:extent cx="4049395" cy="2699385"/>
            <wp:effectExtent l="0" t="0" r="8255" b="5715"/>
            <wp:wrapSquare wrapText="bothSides"/>
            <wp:docPr id="2" name="Рисунок 2" descr="https://cdnimg.rg.ru/i/gallery/1b98d7ee/1_9c6b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img.rg.ru/i/gallery/1b98d7ee/1_9c6b04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269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4E3B" w:rsidRDefault="000D4E3B" w:rsidP="000D4E3B">
      <w:pPr>
        <w:rPr>
          <w:rFonts w:ascii="Arial" w:hAnsi="Arial" w:cs="Arial"/>
          <w:bCs/>
          <w:color w:val="000000"/>
          <w:spacing w:val="3"/>
          <w:sz w:val="28"/>
          <w:szCs w:val="28"/>
        </w:rPr>
      </w:pPr>
    </w:p>
    <w:p w:rsidR="000D4E3B" w:rsidRDefault="000D4E3B" w:rsidP="000D4E3B">
      <w:pPr>
        <w:rPr>
          <w:rFonts w:ascii="Arial" w:hAnsi="Arial" w:cs="Arial"/>
          <w:bCs/>
          <w:color w:val="000000"/>
          <w:spacing w:val="3"/>
          <w:sz w:val="28"/>
          <w:szCs w:val="28"/>
        </w:rPr>
      </w:pPr>
    </w:p>
    <w:p w:rsidR="000D4E3B" w:rsidRDefault="000D4E3B" w:rsidP="000D4E3B">
      <w:pPr>
        <w:rPr>
          <w:rFonts w:ascii="Arial" w:hAnsi="Arial" w:cs="Arial"/>
          <w:bCs/>
          <w:color w:val="000000"/>
          <w:spacing w:val="3"/>
          <w:sz w:val="28"/>
          <w:szCs w:val="28"/>
        </w:rPr>
      </w:pPr>
    </w:p>
    <w:p w:rsidR="000D4E3B" w:rsidRDefault="000D4E3B" w:rsidP="000D4E3B">
      <w:pPr>
        <w:rPr>
          <w:rFonts w:ascii="Arial" w:hAnsi="Arial" w:cs="Arial"/>
          <w:bCs/>
          <w:color w:val="000000"/>
          <w:spacing w:val="3"/>
          <w:sz w:val="28"/>
          <w:szCs w:val="28"/>
        </w:rPr>
      </w:pPr>
    </w:p>
    <w:p w:rsidR="000D4E3B" w:rsidRDefault="000D4E3B" w:rsidP="000D4E3B">
      <w:pPr>
        <w:rPr>
          <w:rFonts w:ascii="Arial" w:hAnsi="Arial" w:cs="Arial"/>
          <w:bCs/>
          <w:color w:val="000000"/>
          <w:spacing w:val="3"/>
          <w:sz w:val="28"/>
          <w:szCs w:val="28"/>
        </w:rPr>
      </w:pPr>
    </w:p>
    <w:p w:rsidR="000D4E3B" w:rsidRDefault="000D4E3B" w:rsidP="000D4E3B">
      <w:pPr>
        <w:rPr>
          <w:rFonts w:ascii="Arial" w:hAnsi="Arial" w:cs="Arial"/>
          <w:bCs/>
          <w:color w:val="000000"/>
          <w:spacing w:val="3"/>
          <w:sz w:val="28"/>
          <w:szCs w:val="28"/>
        </w:rPr>
      </w:pPr>
    </w:p>
    <w:p w:rsidR="000D4E3B" w:rsidRDefault="000D4E3B" w:rsidP="000D4E3B">
      <w:pPr>
        <w:rPr>
          <w:rFonts w:ascii="Arial" w:hAnsi="Arial" w:cs="Arial"/>
          <w:bCs/>
          <w:color w:val="000000"/>
          <w:spacing w:val="3"/>
          <w:sz w:val="28"/>
          <w:szCs w:val="28"/>
        </w:rPr>
      </w:pPr>
    </w:p>
    <w:p w:rsidR="000D4E3B" w:rsidRPr="001E0B2B" w:rsidRDefault="000D4E3B" w:rsidP="000D4E3B">
      <w:pPr>
        <w:rPr>
          <w:rFonts w:ascii="Arial" w:hAnsi="Arial" w:cs="Arial"/>
          <w:bCs/>
          <w:color w:val="000000"/>
          <w:spacing w:val="3"/>
          <w:sz w:val="28"/>
          <w:szCs w:val="28"/>
        </w:rPr>
      </w:pPr>
      <w:r w:rsidRPr="001E0B2B">
        <w:rPr>
          <w:rFonts w:ascii="Arial" w:hAnsi="Arial" w:cs="Arial"/>
          <w:bCs/>
          <w:color w:val="000000"/>
          <w:spacing w:val="3"/>
          <w:sz w:val="28"/>
          <w:szCs w:val="28"/>
        </w:rPr>
        <w:t xml:space="preserve">Первую премию получила поэт, главный редактор портала colta.ru Мария Степанова за свою изысканно многослойную ассоциативную книгу </w:t>
      </w:r>
      <w:r>
        <w:rPr>
          <w:rFonts w:ascii="Arial" w:hAnsi="Arial" w:cs="Arial"/>
          <w:bCs/>
          <w:color w:val="000000"/>
          <w:spacing w:val="3"/>
          <w:sz w:val="28"/>
          <w:szCs w:val="28"/>
        </w:rPr>
        <w:t>«</w:t>
      </w:r>
      <w:r w:rsidRPr="001E0B2B">
        <w:rPr>
          <w:rFonts w:ascii="Arial" w:hAnsi="Arial" w:cs="Arial"/>
          <w:bCs/>
          <w:color w:val="000000"/>
          <w:spacing w:val="3"/>
          <w:sz w:val="28"/>
          <w:szCs w:val="28"/>
        </w:rPr>
        <w:t xml:space="preserve">Памяти </w:t>
      </w:r>
      <w:proofErr w:type="spellStart"/>
      <w:r w:rsidRPr="001E0B2B">
        <w:rPr>
          <w:rFonts w:ascii="Arial" w:hAnsi="Arial" w:cs="Arial"/>
          <w:bCs/>
          <w:color w:val="000000"/>
          <w:spacing w:val="3"/>
          <w:sz w:val="28"/>
          <w:szCs w:val="28"/>
        </w:rPr>
        <w:t>памяти</w:t>
      </w:r>
      <w:proofErr w:type="spellEnd"/>
      <w:r>
        <w:rPr>
          <w:rFonts w:ascii="Arial" w:hAnsi="Arial" w:cs="Arial"/>
          <w:bCs/>
          <w:color w:val="000000"/>
          <w:spacing w:val="3"/>
          <w:sz w:val="28"/>
          <w:szCs w:val="28"/>
        </w:rPr>
        <w:t>»</w:t>
      </w:r>
      <w:r w:rsidRPr="001E0B2B">
        <w:rPr>
          <w:rFonts w:ascii="Arial" w:hAnsi="Arial" w:cs="Arial"/>
          <w:bCs/>
          <w:color w:val="000000"/>
          <w:spacing w:val="3"/>
          <w:sz w:val="28"/>
          <w:szCs w:val="28"/>
        </w:rPr>
        <w:t>.</w:t>
      </w:r>
    </w:p>
    <w:p w:rsidR="000D4E3B" w:rsidRDefault="000D4E3B" w:rsidP="000D4E3B">
      <w:pPr>
        <w:rPr>
          <w:rFonts w:ascii="Arial" w:hAnsi="Arial" w:cs="Arial"/>
          <w:b/>
          <w:bCs/>
          <w:color w:val="000000"/>
          <w:spacing w:val="3"/>
          <w:sz w:val="28"/>
          <w:szCs w:val="28"/>
        </w:rPr>
      </w:pPr>
    </w:p>
    <w:p w:rsidR="000D4E3B" w:rsidRDefault="000D4E3B" w:rsidP="000D4E3B">
      <w:pPr>
        <w:rPr>
          <w:rFonts w:ascii="Arial" w:hAnsi="Arial" w:cs="Arial"/>
          <w:b/>
          <w:bCs/>
          <w:color w:val="000000"/>
          <w:spacing w:val="3"/>
          <w:sz w:val="28"/>
          <w:szCs w:val="28"/>
        </w:rPr>
      </w:pPr>
    </w:p>
    <w:p w:rsidR="000D4E3B" w:rsidRDefault="000D4E3B" w:rsidP="000D4E3B">
      <w:pPr>
        <w:rPr>
          <w:rFonts w:ascii="Arial" w:hAnsi="Arial" w:cs="Arial"/>
          <w:b/>
          <w:bCs/>
          <w:color w:val="000000"/>
          <w:spacing w:val="3"/>
          <w:sz w:val="28"/>
          <w:szCs w:val="28"/>
        </w:rPr>
      </w:pPr>
    </w:p>
    <w:p w:rsidR="000D4E3B" w:rsidRPr="001A4812" w:rsidRDefault="000D4E3B" w:rsidP="000D4E3B">
      <w:pPr>
        <w:spacing w:after="0"/>
        <w:rPr>
          <w:rFonts w:ascii="Arial" w:hAnsi="Arial" w:cs="Arial"/>
          <w:bCs/>
          <w:color w:val="000000"/>
          <w:spacing w:val="3"/>
          <w:sz w:val="28"/>
          <w:szCs w:val="28"/>
        </w:rPr>
      </w:pPr>
      <w:r w:rsidRPr="001E0B2B"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0CEB0E59" wp14:editId="30921CE3">
            <wp:simplePos x="0" y="0"/>
            <wp:positionH relativeFrom="column">
              <wp:posOffset>23495</wp:posOffset>
            </wp:positionH>
            <wp:positionV relativeFrom="paragraph">
              <wp:posOffset>50800</wp:posOffset>
            </wp:positionV>
            <wp:extent cx="1346200" cy="1993900"/>
            <wp:effectExtent l="0" t="0" r="6350" b="6350"/>
            <wp:wrapSquare wrapText="bothSides"/>
            <wp:docPr id="3" name="Рисунок 3" descr="ÐÐ°Ð¼ÑÑÐ¸ Ð¿Ð°Ð¼ÑÑÐ¸. Ð Ð¾Ð¼Ð°Ð½Ñ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°Ð¼ÑÑÐ¸ Ð¿Ð°Ð¼ÑÑÐ¸. Ð Ð¾Ð¼Ð°Ð½Ñ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olor w:val="000000"/>
          <w:spacing w:val="3"/>
          <w:sz w:val="28"/>
          <w:szCs w:val="28"/>
        </w:rPr>
        <w:t xml:space="preserve">Степанова, Мария. Памяти память. Романс </w:t>
      </w:r>
      <w:r w:rsidRPr="001A4812">
        <w:rPr>
          <w:rFonts w:ascii="Arial" w:hAnsi="Arial" w:cs="Arial"/>
          <w:bCs/>
          <w:color w:val="000000"/>
          <w:spacing w:val="3"/>
          <w:sz w:val="28"/>
          <w:szCs w:val="28"/>
        </w:rPr>
        <w:t>/ Мария Степанова. – Москва</w:t>
      </w:r>
      <w:proofErr w:type="gramStart"/>
      <w:r w:rsidRPr="001A4812">
        <w:rPr>
          <w:rFonts w:ascii="Arial" w:hAnsi="Arial" w:cs="Arial"/>
          <w:bCs/>
          <w:color w:val="000000"/>
          <w:spacing w:val="3"/>
          <w:sz w:val="28"/>
          <w:szCs w:val="28"/>
        </w:rPr>
        <w:t xml:space="preserve"> :</w:t>
      </w:r>
      <w:proofErr w:type="gramEnd"/>
      <w:r w:rsidRPr="001A4812">
        <w:rPr>
          <w:rFonts w:ascii="Arial" w:hAnsi="Arial" w:cs="Arial"/>
          <w:bCs/>
          <w:color w:val="000000"/>
          <w:spacing w:val="3"/>
          <w:sz w:val="28"/>
          <w:szCs w:val="28"/>
        </w:rPr>
        <w:t xml:space="preserve"> Новое издательство, 2017.</w:t>
      </w:r>
    </w:p>
    <w:p w:rsidR="000D4E3B" w:rsidRDefault="000D4E3B" w:rsidP="000D4E3B">
      <w:pPr>
        <w:spacing w:after="0"/>
        <w:ind w:firstLine="284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Роман посвящен семье Степановых, сохранению памяти о прошлом.</w:t>
      </w:r>
    </w:p>
    <w:p w:rsidR="000D4E3B" w:rsidRDefault="000D4E3B" w:rsidP="000D4E3B">
      <w:pPr>
        <w:spacing w:after="0"/>
        <w:ind w:firstLine="284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Р</w:t>
      </w:r>
      <w:r w:rsidRPr="001E0B2B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азбор семейного архива, оборачивающийся смотром способов жизни прошлого в настоящем, и история главных событий XX века, как она может существовать в личной памяти современного человека. </w:t>
      </w:r>
    </w:p>
    <w:p w:rsidR="000D4E3B" w:rsidRPr="001E0B2B" w:rsidRDefault="000D4E3B" w:rsidP="000D4E3B">
      <w:pPr>
        <w:spacing w:after="0"/>
        <w:ind w:firstLine="284"/>
        <w:rPr>
          <w:rFonts w:ascii="Arial" w:hAnsi="Arial" w:cs="Arial"/>
          <w:b/>
          <w:bCs/>
          <w:color w:val="000000"/>
          <w:spacing w:val="3"/>
          <w:sz w:val="28"/>
          <w:szCs w:val="28"/>
        </w:rPr>
      </w:pPr>
      <w:r w:rsidRPr="001E0B2B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Люди и их следы исчезают, вещи лишаются своего предназначения, а свидетельства говорят на мертвых языках – описывая и отбрасывая различных посредников между собой и большой историей, автор «Памяти </w:t>
      </w:r>
      <w:proofErr w:type="spellStart"/>
      <w:r w:rsidRPr="001E0B2B">
        <w:rPr>
          <w:rFonts w:ascii="Arial" w:hAnsi="Arial" w:cs="Arial"/>
          <w:color w:val="333333"/>
          <w:sz w:val="28"/>
          <w:szCs w:val="28"/>
          <w:shd w:val="clear" w:color="auto" w:fill="FFFFFF"/>
        </w:rPr>
        <w:t>памяти</w:t>
      </w:r>
      <w:proofErr w:type="spellEnd"/>
      <w:r w:rsidRPr="001E0B2B">
        <w:rPr>
          <w:rFonts w:ascii="Arial" w:hAnsi="Arial" w:cs="Arial"/>
          <w:color w:val="333333"/>
          <w:sz w:val="28"/>
          <w:szCs w:val="28"/>
          <w:shd w:val="clear" w:color="auto" w:fill="FFFFFF"/>
        </w:rPr>
        <w:t>» остается и оставляет нас один на один с нашим прошлым.</w:t>
      </w: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06AFEEA" wp14:editId="53C237AA">
            <wp:simplePos x="0" y="0"/>
            <wp:positionH relativeFrom="column">
              <wp:posOffset>-64135</wp:posOffset>
            </wp:positionH>
            <wp:positionV relativeFrom="paragraph">
              <wp:posOffset>183515</wp:posOffset>
            </wp:positionV>
            <wp:extent cx="4320000" cy="2880000"/>
            <wp:effectExtent l="0" t="0" r="4445" b="0"/>
            <wp:wrapSquare wrapText="bothSides"/>
            <wp:docPr id="4" name="Рисунок 4" descr="https://cdnimg.rg.ru/i/gallery/1b98d7ee/13_d28371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img.rg.ru/i/gallery/1b98d7ee/13_d28371c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 xml:space="preserve">Второй приз жюри присудило Архангельскому за роман </w:t>
      </w:r>
      <w: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«</w:t>
      </w: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Бюро проверки</w:t>
      </w:r>
      <w: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»</w:t>
      </w: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,</w:t>
      </w:r>
    </w:p>
    <w:p w:rsidR="000D4E3B" w:rsidRDefault="000D4E3B" w:rsidP="000D4E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C656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Александр Архангельский – прозаик, телеведущий, публицист. Автор книг «Музей революции», «Цена отсечения», «1962. Послание к Тимофею» и других. В его прозе история отдельных героев всегда разворачивается на фоне знакомых примет времени.</w:t>
      </w:r>
    </w:p>
    <w:p w:rsidR="000D4E3B" w:rsidRDefault="000D4E3B" w:rsidP="000D4E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0D4E3B" w:rsidRPr="007C656F" w:rsidRDefault="000D4E3B" w:rsidP="000D4E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0D4E3B" w:rsidRDefault="000D4E3B" w:rsidP="000D4E3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</w:p>
    <w:p w:rsidR="000D4E3B" w:rsidRDefault="000D4E3B" w:rsidP="000D4E3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C656F"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5CDE5AE2" wp14:editId="5951800B">
            <wp:simplePos x="0" y="0"/>
            <wp:positionH relativeFrom="column">
              <wp:posOffset>-114935</wp:posOffset>
            </wp:positionH>
            <wp:positionV relativeFrom="paragraph">
              <wp:posOffset>207645</wp:posOffset>
            </wp:positionV>
            <wp:extent cx="1249045" cy="1958340"/>
            <wp:effectExtent l="0" t="0" r="8255" b="3810"/>
            <wp:wrapSquare wrapText="bothSides"/>
            <wp:docPr id="5" name="Рисунок 5" descr="ÐÑÑÐ¾ Ð¿ÑÐ¾Ð²ÐµÑ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ÑÑÐ¾ Ð¿ÑÐ¾Ð²ÐµÑÐºÐ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4E3B" w:rsidRDefault="000D4E3B" w:rsidP="000D4E3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76928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Архангельский, Александр. Бюро проверки</w:t>
      </w:r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/ Александр Архангельский. – Москва</w:t>
      </w:r>
      <w:proofErr w:type="gramStart"/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АСТ, 2018.</w:t>
      </w:r>
    </w:p>
    <w:p w:rsidR="000D4E3B" w:rsidRDefault="000D4E3B" w:rsidP="000D4E3B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C656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1980 год. Загадочная телеграмма заставляет аспиранта Алексея Ноговицына вернуться из стройотряда. Действие романа занимает всего девять дней, и в этот короткий промежуток умещается всё: история любви, религиозные метания, просмотры запрещенных фильмов и допросы в КГБ. </w:t>
      </w:r>
    </w:p>
    <w:p w:rsidR="000D4E3B" w:rsidRPr="007C656F" w:rsidRDefault="000D4E3B" w:rsidP="000D4E3B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C656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Всё, что происходит с героем, – не случайно. Кто-то проверяет его на прочность…</w:t>
      </w:r>
    </w:p>
    <w:p w:rsidR="000D4E3B" w:rsidRPr="007C656F" w:rsidRDefault="000D4E3B" w:rsidP="000D4E3B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6AA0E13" wp14:editId="64EAADD7">
            <wp:simplePos x="0" y="0"/>
            <wp:positionH relativeFrom="column">
              <wp:posOffset>-635</wp:posOffset>
            </wp:positionH>
            <wp:positionV relativeFrom="paragraph">
              <wp:posOffset>226695</wp:posOffset>
            </wp:positionV>
            <wp:extent cx="4320000" cy="2880000"/>
            <wp:effectExtent l="0" t="0" r="4445" b="0"/>
            <wp:wrapSquare wrapText="bothSides"/>
            <wp:docPr id="6" name="Рисунок 6" descr="https://cdnimg.rg.ru/i/gallery/1b98d7ee/9_691201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img.rg.ru/i/gallery/1b98d7ee/9_691201ff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Т</w:t>
      </w: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 xml:space="preserve">ретий приз получил Быков за книгу </w:t>
      </w:r>
      <w: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«</w:t>
      </w: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Июнь</w:t>
      </w:r>
      <w: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»</w:t>
      </w: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 xml:space="preserve">. </w:t>
      </w:r>
    </w:p>
    <w:p w:rsidR="000D4E3B" w:rsidRDefault="000D4E3B" w:rsidP="000D4E3B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proofErr w:type="gramStart"/>
      <w:r w:rsidRPr="001216D1">
        <w:rPr>
          <w:rFonts w:ascii="Arial" w:hAnsi="Arial" w:cs="Arial"/>
          <w:color w:val="333333"/>
          <w:sz w:val="28"/>
          <w:szCs w:val="28"/>
          <w:shd w:val="clear" w:color="auto" w:fill="FFFFFF"/>
        </w:rPr>
        <w:t>Русский писатель, поэт и публицист, литературный критик, радио- и телеведущий, журналист, преподаватель литературы, кинокритик.</w:t>
      </w:r>
      <w:proofErr w:type="gramEnd"/>
      <w:r w:rsidRPr="001216D1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Известный политический деятель, яркий представитель оппозиции, частый участник политических дебатов. Биограф Бориса Пастернака, Булата Окуджавы, Максима Горького и Владимира Маяковского. </w:t>
      </w:r>
    </w:p>
    <w:p w:rsidR="000D4E3B" w:rsidRDefault="000D4E3B" w:rsidP="000D4E3B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F512C8">
        <w:rPr>
          <w:rFonts w:ascii="Arial" w:hAnsi="Arial" w:cs="Arial"/>
          <w:color w:val="222222"/>
          <w:sz w:val="28"/>
          <w:szCs w:val="28"/>
          <w:shd w:val="clear" w:color="auto" w:fill="FFFFFF"/>
        </w:rPr>
        <w:t>Быков — единственный пока что трижды лауреат «Большой книги». В 2005 он стал самым первым обладателем первой премии за роман-биографию «Пастернак», а в 2011-м получил третью премию за роман «</w:t>
      </w:r>
      <w:proofErr w:type="spellStart"/>
      <w:r w:rsidRPr="00F512C8">
        <w:rPr>
          <w:rFonts w:ascii="Arial" w:hAnsi="Arial" w:cs="Arial"/>
          <w:color w:val="222222"/>
          <w:sz w:val="28"/>
          <w:szCs w:val="28"/>
          <w:shd w:val="clear" w:color="auto" w:fill="FFFFFF"/>
        </w:rPr>
        <w:t>Остромов</w:t>
      </w:r>
      <w:proofErr w:type="spellEnd"/>
      <w:r w:rsidRPr="00F512C8">
        <w:rPr>
          <w:rFonts w:ascii="Arial" w:hAnsi="Arial" w:cs="Arial"/>
          <w:color w:val="222222"/>
          <w:sz w:val="28"/>
          <w:szCs w:val="28"/>
          <w:shd w:val="clear" w:color="auto" w:fill="FFFFFF"/>
        </w:rPr>
        <w:t>, или Ученик чародея».</w:t>
      </w:r>
    </w:p>
    <w:p w:rsidR="000D4E3B" w:rsidRPr="00F512C8" w:rsidRDefault="000D4E3B" w:rsidP="000D4E3B">
      <w:pPr>
        <w:rPr>
          <w:rFonts w:ascii="Arial" w:hAnsi="Arial" w:cs="Arial"/>
          <w:sz w:val="28"/>
          <w:szCs w:val="28"/>
        </w:rPr>
      </w:pPr>
    </w:p>
    <w:p w:rsidR="000D4E3B" w:rsidRPr="00F125D3" w:rsidRDefault="000D4E3B" w:rsidP="000D4E3B">
      <w:pPr>
        <w:spacing w:after="0"/>
        <w:rPr>
          <w:rFonts w:ascii="Arial" w:hAnsi="Arial" w:cs="Arial"/>
          <w:sz w:val="28"/>
          <w:szCs w:val="28"/>
        </w:rPr>
      </w:pPr>
      <w:r w:rsidRPr="001216D1">
        <w:rPr>
          <w:b/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1A1C0120" wp14:editId="3F63F14E">
            <wp:simplePos x="0" y="0"/>
            <wp:positionH relativeFrom="column">
              <wp:posOffset>-102235</wp:posOffset>
            </wp:positionH>
            <wp:positionV relativeFrom="paragraph">
              <wp:posOffset>-98425</wp:posOffset>
            </wp:positionV>
            <wp:extent cx="1292400" cy="1958400"/>
            <wp:effectExtent l="0" t="0" r="3175" b="3810"/>
            <wp:wrapSquare wrapText="bothSides"/>
            <wp:docPr id="7" name="Рисунок 7" descr="ÐÑÐ½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ÑÐ½Ñ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400" cy="19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16D1">
        <w:rPr>
          <w:rFonts w:ascii="Arial" w:hAnsi="Arial" w:cs="Arial"/>
          <w:b/>
          <w:sz w:val="28"/>
          <w:szCs w:val="28"/>
        </w:rPr>
        <w:t>Быков, Дмитрий. Июнь</w:t>
      </w:r>
      <w:r>
        <w:rPr>
          <w:rFonts w:ascii="Arial" w:hAnsi="Arial" w:cs="Arial"/>
          <w:sz w:val="28"/>
          <w:szCs w:val="28"/>
        </w:rPr>
        <w:t xml:space="preserve"> / Дмитрий Быков.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АСТ, 2017.</w:t>
      </w:r>
    </w:p>
    <w:p w:rsidR="000D4E3B" w:rsidRDefault="000D4E3B" w:rsidP="000D4E3B">
      <w:pPr>
        <w:spacing w:after="0"/>
        <w:ind w:firstLine="284"/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  <w:r w:rsidRPr="00372A35">
        <w:rPr>
          <w:rFonts w:ascii="Arial" w:hAnsi="Arial" w:cs="Arial"/>
          <w:color w:val="333333"/>
          <w:sz w:val="28"/>
          <w:szCs w:val="28"/>
          <w:shd w:val="clear" w:color="auto" w:fill="FFFFFF"/>
        </w:rPr>
        <w:t>Три разные истории объединены временем и местом. Конец тридцатых и середина 1941-го. Студенты ИФЛИ, возвращение из эмиграции, безумный филолог, который решил, что нашел способ влиять текстом на главные решения в стране. В воздухе разлито предчувствие войны, которую и боятся, и торопят герои романа. Им кажется, она разрубит все узлы</w:t>
      </w:r>
    </w:p>
    <w:p w:rsidR="000D4E3B" w:rsidRPr="00F512C8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F512C8">
        <w:rPr>
          <w:rFonts w:ascii="Arial" w:hAnsi="Arial" w:cs="Arial"/>
          <w:color w:val="222222"/>
          <w:sz w:val="28"/>
          <w:szCs w:val="28"/>
          <w:shd w:val="clear" w:color="auto" w:fill="FFFFFF"/>
        </w:rPr>
        <w:t>Лауреаты народного голосования «Большой книги», участие в котором приняли почти две тысячи человек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, стали</w:t>
      </w:r>
    </w:p>
    <w:p w:rsidR="000D4E3B" w:rsidRPr="00372A35" w:rsidRDefault="000D4E3B" w:rsidP="000D4E3B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372A35">
        <w:rPr>
          <w:rFonts w:ascii="Arial" w:hAnsi="Arial" w:cs="Arial"/>
          <w:b/>
          <w:color w:val="000000" w:themeColor="text1"/>
          <w:sz w:val="28"/>
          <w:szCs w:val="28"/>
        </w:rPr>
        <w:t>Итоги читательского голосования:</w:t>
      </w:r>
    </w:p>
    <w:p w:rsidR="000D4E3B" w:rsidRPr="00372A35" w:rsidRDefault="000D4E3B" w:rsidP="000D4E3B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372A3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первое место -  Дмитрий Быков «Июнь»</w:t>
      </w:r>
    </w:p>
    <w:p w:rsidR="000D4E3B" w:rsidRPr="00372A35" w:rsidRDefault="000D4E3B" w:rsidP="000D4E3B">
      <w:pP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 w:rsidRPr="00372A35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второе место - </w:t>
      </w:r>
      <w:r w:rsidRPr="00372A35"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Андрей Филимонов «Рецепты сотворения мира»</w:t>
      </w:r>
    </w:p>
    <w:p w:rsidR="000D4E3B" w:rsidRPr="00372A35" w:rsidRDefault="000D4E3B" w:rsidP="000D4E3B">
      <w:pPr>
        <w:rPr>
          <w:rFonts w:ascii="Arial" w:hAnsi="Arial" w:cs="Arial"/>
          <w:color w:val="000000" w:themeColor="text1"/>
          <w:sz w:val="28"/>
          <w:szCs w:val="28"/>
        </w:rPr>
      </w:pPr>
      <w:r w:rsidRPr="00372A35"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третье место – Олег Ермаков «Радуга и вереск»</w:t>
      </w:r>
    </w:p>
    <w:p w:rsidR="000D4E3B" w:rsidRPr="00F512C8" w:rsidRDefault="000D4E3B" w:rsidP="000D4E3B">
      <w:pPr>
        <w:rPr>
          <w:rFonts w:ascii="Arial" w:hAnsi="Arial" w:cs="Arial"/>
          <w:sz w:val="28"/>
          <w:szCs w:val="28"/>
        </w:rPr>
      </w:pPr>
    </w:p>
    <w:p w:rsidR="000D4E3B" w:rsidRPr="00F512C8" w:rsidRDefault="000D4E3B" w:rsidP="000D4E3B">
      <w:pPr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82D1E84" wp14:editId="75F89E58">
            <wp:simplePos x="0" y="0"/>
            <wp:positionH relativeFrom="column">
              <wp:posOffset>-222885</wp:posOffset>
            </wp:positionH>
            <wp:positionV relativeFrom="paragraph">
              <wp:posOffset>729615</wp:posOffset>
            </wp:positionV>
            <wp:extent cx="4103370" cy="2735580"/>
            <wp:effectExtent l="0" t="0" r="0" b="7620"/>
            <wp:wrapSquare wrapText="bothSides"/>
            <wp:docPr id="8" name="Рисунок 8" descr="https://cdnimg.rg.ru/i/gallery/1b98d7ee/8_09e4ab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dnimg.rg.ru/i/gallery/1b98d7ee/8_09e4ab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37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Специальный п</w:t>
      </w: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 xml:space="preserve">риз за вклад в литературу получила </w:t>
      </w:r>
      <w: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 xml:space="preserve">драматург и поэтесса </w:t>
      </w: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Людмила Петрушевская</w:t>
      </w: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</w:p>
    <w:p w:rsidR="000D4E3B" w:rsidRDefault="000D4E3B" w:rsidP="000D4E3B">
      <w:pP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Национальная литературная премия «Большая книга» учреждена в 2005 году центром поддержки отечественной словесности.</w:t>
      </w:r>
    </w:p>
    <w:p w:rsidR="000D4E3B" w:rsidRPr="00F512C8" w:rsidRDefault="000D4E3B" w:rsidP="000D4E3B">
      <w:pPr>
        <w:rPr>
          <w:rFonts w:ascii="Arial" w:hAnsi="Arial" w:cs="Arial"/>
          <w:sz w:val="28"/>
          <w:szCs w:val="28"/>
        </w:rPr>
      </w:pPr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lastRenderedPageBreak/>
        <w:t xml:space="preserve">Главный приз - 3 </w:t>
      </w:r>
      <w:proofErr w:type="gramStart"/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млн</w:t>
      </w:r>
      <w:proofErr w:type="gramEnd"/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 xml:space="preserve"> рублей, второй - 1,5 млн рублей, третий - 1 млн рублей. Наградной комплект состоит из памятного наградного знака и диплома. Среди лауреатов премии прошлых лет - писатели Леонид Юзефович, Евгений </w:t>
      </w:r>
      <w:proofErr w:type="spellStart"/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Водолазкин</w:t>
      </w:r>
      <w:proofErr w:type="spellEnd"/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 xml:space="preserve">, Людмила Улицкая, Павел </w:t>
      </w:r>
      <w:proofErr w:type="spellStart"/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>Басинский</w:t>
      </w:r>
      <w:proofErr w:type="spellEnd"/>
      <w:r w:rsidRPr="00F512C8">
        <w:rPr>
          <w:rFonts w:ascii="Arial" w:hAnsi="Arial" w:cs="Arial"/>
          <w:color w:val="242F33"/>
          <w:spacing w:val="2"/>
          <w:sz w:val="28"/>
          <w:szCs w:val="28"/>
          <w:shd w:val="clear" w:color="auto" w:fill="FFFFFF"/>
        </w:rPr>
        <w:t xml:space="preserve"> и другие.</w:t>
      </w: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0D4E3B" w:rsidRDefault="000D4E3B" w:rsidP="000D4E3B">
      <w:pPr>
        <w:tabs>
          <w:tab w:val="left" w:pos="1260"/>
        </w:tabs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</w:pPr>
    </w:p>
    <w:p w:rsidR="0088629E" w:rsidRDefault="0088629E">
      <w:bookmarkStart w:id="0" w:name="_GoBack"/>
      <w:bookmarkEnd w:id="0"/>
    </w:p>
    <w:sectPr w:rsidR="00886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E3B"/>
    <w:rsid w:val="000D4E3B"/>
    <w:rsid w:val="0088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E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E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2018-12-05T05:44:00Z</dcterms:created>
  <dcterms:modified xsi:type="dcterms:W3CDTF">2018-12-05T05:45:00Z</dcterms:modified>
</cp:coreProperties>
</file>