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D06DDB">
      <w:pPr>
        <w:rPr>
          <w:color w:val="000000"/>
          <w:szCs w:val="20"/>
          <w:shd w:val="clear" w:color="auto" w:fill="FFFFFF"/>
        </w:rPr>
      </w:pPr>
      <w:bookmarkStart w:id="0" w:name="_GoBack"/>
      <w:r w:rsidRPr="00D06DDB">
        <w:rPr>
          <w:color w:val="000000"/>
          <w:szCs w:val="20"/>
          <w:shd w:val="clear" w:color="auto" w:fill="FFFFFF"/>
        </w:rPr>
        <w:t>Последнее воскресенье ноября - самый "теплый" день в году - День Матери.</w:t>
      </w:r>
      <w:r w:rsidRPr="00D06DDB">
        <w:rPr>
          <w:color w:val="000000"/>
          <w:szCs w:val="20"/>
        </w:rPr>
        <w:br/>
      </w:r>
      <w:bookmarkEnd w:id="0"/>
      <w:r w:rsidRPr="00D06DDB">
        <w:rPr>
          <w:color w:val="000000"/>
          <w:szCs w:val="20"/>
          <w:shd w:val="clear" w:color="auto" w:fill="FFFFFF"/>
        </w:rPr>
        <w:t>В преддверии праздника Горнозаводская библиотека собрала гостей из ВОИ Горнозаводского района. Гости познакомились с историей возникновения праздника, читали стихи о маме, участвовали в забавных конкурсах, блистали эрудицией и актерскими талантами, пели всем знакомые песни. Никого не оставила равнодушной фотозона "С Днем Матери". Мероприятие прошло в теплой душевной обстановке и закончилось чаепитием.</w:t>
      </w:r>
    </w:p>
    <w:p w:rsidR="00D06DDB" w:rsidRDefault="00D06DDB">
      <w:pPr>
        <w:rPr>
          <w:color w:val="000000"/>
          <w:szCs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5514975" cy="7353300"/>
            <wp:effectExtent l="0" t="0" r="9525" b="0"/>
            <wp:wrapNone/>
            <wp:docPr id="4" name="Рисунок 4" descr="https://sun9-32.userapi.com/impg/GcWRBAwIwI7kjflOE3175v2dSmAiuULp6BdYOg/YbLnsiORgLI.jpg?size=1620x2160&amp;quality=95&amp;sign=99b390ba803c70a5fc5ed62c7d05cba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2.userapi.com/impg/GcWRBAwIwI7kjflOE3175v2dSmAiuULp6BdYOg/YbLnsiORgLI.jpg?size=1620x2160&amp;quality=95&amp;sign=99b390ba803c70a5fc5ed62c7d05cba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6DDB" w:rsidRPr="00D06DDB" w:rsidRDefault="00D06DDB">
      <w:pPr>
        <w:rPr>
          <w:color w:val="000000"/>
          <w:szCs w:val="20"/>
          <w:shd w:val="clear" w:color="auto" w:fill="FFFFFF"/>
        </w:rPr>
      </w:pPr>
    </w:p>
    <w:p w:rsidR="00D06DDB" w:rsidRPr="00D06DDB" w:rsidRDefault="00D06DDB">
      <w:pPr>
        <w:rPr>
          <w:sz w:val="40"/>
        </w:rPr>
      </w:pPr>
    </w:p>
    <w:sectPr w:rsidR="00D06DDB" w:rsidRPr="00D06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DDB"/>
    <w:rsid w:val="00165595"/>
    <w:rsid w:val="00D0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53665"/>
  <w15:chartTrackingRefBased/>
  <w15:docId w15:val="{63556DD5-677E-4DE4-9EB3-B36C025BE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53583-03D9-41B4-B218-802E18A6D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2024-11-20T10:56:00Z</dcterms:created>
  <dcterms:modified xsi:type="dcterms:W3CDTF">2024-11-20T10:58:00Z</dcterms:modified>
</cp:coreProperties>
</file>