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A350A3" w:rsidP="00A350A3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 w:rsidRPr="00A350A3">
        <w:rPr>
          <w:rFonts w:ascii="Times New Roman" w:hAnsi="Times New Roman" w:cs="Times New Roman"/>
          <w:sz w:val="36"/>
          <w:szCs w:val="36"/>
        </w:rPr>
        <w:t>Афиша мероприятий на июнь</w:t>
      </w:r>
    </w:p>
    <w:p w:rsidR="00A350A3" w:rsidRDefault="00A350A3" w:rsidP="00A350A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9"/>
        <w:gridCol w:w="1857"/>
        <w:gridCol w:w="4141"/>
        <w:gridCol w:w="2588"/>
      </w:tblGrid>
      <w:tr w:rsidR="00A350A3" w:rsidTr="00A350A3">
        <w:tc>
          <w:tcPr>
            <w:tcW w:w="817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 п/п</w:t>
            </w:r>
          </w:p>
        </w:tc>
        <w:tc>
          <w:tcPr>
            <w:tcW w:w="992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Дата</w:t>
            </w:r>
          </w:p>
        </w:tc>
        <w:tc>
          <w:tcPr>
            <w:tcW w:w="5369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2393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Ответственный</w:t>
            </w:r>
          </w:p>
        </w:tc>
      </w:tr>
      <w:tr w:rsidR="00A350A3" w:rsidTr="00A350A3">
        <w:tc>
          <w:tcPr>
            <w:tcW w:w="817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992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1/06/22</w:t>
            </w:r>
          </w:p>
        </w:tc>
        <w:tc>
          <w:tcPr>
            <w:tcW w:w="5369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Книжная выставка «Свидетель великого века»/210 лет со дня рождения И.А.Гончарова»</w:t>
            </w:r>
          </w:p>
        </w:tc>
        <w:tc>
          <w:tcPr>
            <w:tcW w:w="2393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Гасюль В.А.</w:t>
            </w:r>
          </w:p>
        </w:tc>
      </w:tr>
      <w:tr w:rsidR="00A350A3" w:rsidTr="00A350A3">
        <w:tc>
          <w:tcPr>
            <w:tcW w:w="817" w:type="dxa"/>
          </w:tcPr>
          <w:p w:rsidR="00A350A3" w:rsidRDefault="00A350A3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992" w:type="dxa"/>
          </w:tcPr>
          <w:p w:rsidR="00A350A3" w:rsidRDefault="00B60094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2,3,</w:t>
            </w:r>
            <w:r w:rsidR="00EA2F41">
              <w:rPr>
                <w:rFonts w:ascii="Times New Roman" w:hAnsi="Times New Roman" w:cs="Times New Roman"/>
                <w:sz w:val="36"/>
                <w:szCs w:val="36"/>
              </w:rPr>
              <w:t>7/06/22</w:t>
            </w:r>
          </w:p>
        </w:tc>
        <w:tc>
          <w:tcPr>
            <w:tcW w:w="5369" w:type="dxa"/>
          </w:tcPr>
          <w:p w:rsidR="00A350A3" w:rsidRDefault="00B60094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Познавательная программа для детей «По фольклорным островам»</w:t>
            </w:r>
          </w:p>
        </w:tc>
        <w:tc>
          <w:tcPr>
            <w:tcW w:w="2393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-/-</w:t>
            </w:r>
          </w:p>
        </w:tc>
      </w:tr>
      <w:tr w:rsidR="00A350A3" w:rsidTr="00A350A3">
        <w:tc>
          <w:tcPr>
            <w:tcW w:w="817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992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6/06/22</w:t>
            </w:r>
          </w:p>
        </w:tc>
        <w:tc>
          <w:tcPr>
            <w:tcW w:w="5369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Игра-приключение «В волшебной  Пушкинской стране»</w:t>
            </w:r>
          </w:p>
        </w:tc>
        <w:tc>
          <w:tcPr>
            <w:tcW w:w="2393" w:type="dxa"/>
          </w:tcPr>
          <w:p w:rsidR="00A350A3" w:rsidRDefault="008F1C6F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-/-</w:t>
            </w:r>
          </w:p>
        </w:tc>
      </w:tr>
      <w:tr w:rsidR="00A350A3" w:rsidTr="00A350A3">
        <w:tc>
          <w:tcPr>
            <w:tcW w:w="817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992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8/06/22</w:t>
            </w:r>
          </w:p>
        </w:tc>
        <w:tc>
          <w:tcPr>
            <w:tcW w:w="5369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«Краса ненаглядная»-конкурсно-игровая программа к Дню России</w:t>
            </w:r>
          </w:p>
        </w:tc>
        <w:tc>
          <w:tcPr>
            <w:tcW w:w="2393" w:type="dxa"/>
          </w:tcPr>
          <w:p w:rsidR="00A350A3" w:rsidRDefault="008F1C6F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-/-</w:t>
            </w:r>
          </w:p>
        </w:tc>
      </w:tr>
      <w:tr w:rsidR="00A350A3" w:rsidTr="00A350A3">
        <w:tc>
          <w:tcPr>
            <w:tcW w:w="817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992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15-17/06/22</w:t>
            </w:r>
          </w:p>
        </w:tc>
        <w:tc>
          <w:tcPr>
            <w:tcW w:w="5369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«</w:t>
            </w:r>
            <w:r w:rsidR="008F1C6F">
              <w:rPr>
                <w:rFonts w:ascii="Times New Roman" w:hAnsi="Times New Roman" w:cs="Times New Roman"/>
                <w:sz w:val="36"/>
                <w:szCs w:val="36"/>
              </w:rPr>
              <w:t>А,ну-ка,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Робинзоны!»-эко-конкурс</w:t>
            </w:r>
          </w:p>
        </w:tc>
        <w:tc>
          <w:tcPr>
            <w:tcW w:w="2393" w:type="dxa"/>
          </w:tcPr>
          <w:p w:rsidR="00A350A3" w:rsidRDefault="008F1C6F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-/-</w:t>
            </w:r>
          </w:p>
        </w:tc>
      </w:tr>
      <w:tr w:rsidR="00A350A3" w:rsidTr="00A350A3">
        <w:tc>
          <w:tcPr>
            <w:tcW w:w="817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992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22/06/22</w:t>
            </w:r>
          </w:p>
        </w:tc>
        <w:tc>
          <w:tcPr>
            <w:tcW w:w="5369" w:type="dxa"/>
          </w:tcPr>
          <w:p w:rsidR="00A350A3" w:rsidRDefault="008F1C6F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Книжная выставка «То академик,то герой,то мореплаватель,то плотник»/К юбилею Петра Первого»</w:t>
            </w:r>
          </w:p>
        </w:tc>
        <w:tc>
          <w:tcPr>
            <w:tcW w:w="2393" w:type="dxa"/>
          </w:tcPr>
          <w:p w:rsidR="00A350A3" w:rsidRDefault="008F1C6F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-/-</w:t>
            </w:r>
          </w:p>
        </w:tc>
      </w:tr>
      <w:tr w:rsidR="00A350A3" w:rsidTr="00A350A3">
        <w:tc>
          <w:tcPr>
            <w:tcW w:w="817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992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28/06/22</w:t>
            </w:r>
          </w:p>
        </w:tc>
        <w:tc>
          <w:tcPr>
            <w:tcW w:w="5369" w:type="dxa"/>
          </w:tcPr>
          <w:p w:rsidR="00A350A3" w:rsidRDefault="00EA2F41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Растительная жизнь «Микроэлементы подарит природа»</w:t>
            </w:r>
          </w:p>
        </w:tc>
        <w:tc>
          <w:tcPr>
            <w:tcW w:w="2393" w:type="dxa"/>
          </w:tcPr>
          <w:p w:rsidR="00A350A3" w:rsidRDefault="008F1C6F" w:rsidP="00A350A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-/-</w:t>
            </w:r>
          </w:p>
        </w:tc>
      </w:tr>
    </w:tbl>
    <w:p w:rsidR="00A350A3" w:rsidRPr="00A350A3" w:rsidRDefault="00A350A3" w:rsidP="00A350A3">
      <w:pPr>
        <w:jc w:val="center"/>
        <w:rPr>
          <w:rFonts w:ascii="Times New Roman" w:hAnsi="Times New Roman" w:cs="Times New Roman"/>
          <w:sz w:val="36"/>
          <w:szCs w:val="36"/>
        </w:rPr>
      </w:pPr>
    </w:p>
    <w:sectPr w:rsidR="00A350A3" w:rsidRPr="00A350A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A3"/>
    <w:rsid w:val="00246820"/>
    <w:rsid w:val="008746A7"/>
    <w:rsid w:val="008F1C6F"/>
    <w:rsid w:val="00A350A3"/>
    <w:rsid w:val="00B200F4"/>
    <w:rsid w:val="00B60094"/>
    <w:rsid w:val="00EA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C79557-D2BD-42C0-AA9A-BE7B385E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50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2022-05-31T09:55:00Z</dcterms:created>
  <dcterms:modified xsi:type="dcterms:W3CDTF">2022-05-31T09:55:00Z</dcterms:modified>
</cp:coreProperties>
</file>