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F4" w:rsidRDefault="008F3337">
      <w:r>
        <w:t xml:space="preserve">2021 год был объявлен президентом В.Путиным </w:t>
      </w:r>
      <w:bookmarkStart w:id="0" w:name="_GoBack"/>
      <w:r>
        <w:t>годом науки и технологий</w:t>
      </w:r>
      <w:bookmarkEnd w:id="0"/>
      <w:r>
        <w:t>.</w:t>
      </w:r>
    </w:p>
    <w:p w:rsidR="008F3337" w:rsidRDefault="008F3337">
      <w:r>
        <w:t>Именно 8 февраля отмечается день российской науки.</w:t>
      </w:r>
      <w:r w:rsidR="00667CB6">
        <w:t xml:space="preserve"> </w:t>
      </w:r>
      <w:r>
        <w:t>Этим событиям были посвящены несколько мероприятий,</w:t>
      </w:r>
      <w:r w:rsidR="00667CB6">
        <w:t xml:space="preserve"> </w:t>
      </w:r>
      <w:r>
        <w:t>которые прошли в библиотеке.</w:t>
      </w:r>
    </w:p>
    <w:p w:rsidR="008F3337" w:rsidRDefault="008F3337">
      <w:r>
        <w:t>Академический ликбез «Выдающиеся учёные земли Уральской»</w:t>
      </w:r>
      <w:r w:rsidR="00FE3D96">
        <w:t xml:space="preserve"> сопровождался презентацией  о  знаменитых и незаслуженно забытых ученых Урала.</w:t>
      </w:r>
      <w:r w:rsidR="00667CB6">
        <w:t xml:space="preserve"> </w:t>
      </w:r>
      <w:r w:rsidR="00FE3D96">
        <w:t>Многие открытия этих учёных стали неот</w:t>
      </w:r>
      <w:r w:rsidR="005E2430">
        <w:t>ъемле</w:t>
      </w:r>
      <w:r w:rsidR="00FE3D96">
        <w:t>мой частью нашей жизни,</w:t>
      </w:r>
      <w:r w:rsidR="00667CB6">
        <w:t xml:space="preserve"> </w:t>
      </w:r>
      <w:r w:rsidR="00FE3D96">
        <w:t>их изобретения используются во всём мире.</w:t>
      </w:r>
    </w:p>
    <w:p w:rsidR="00FE3D96" w:rsidRDefault="00E31F6B">
      <w:r>
        <w:t>В рубрике «</w:t>
      </w:r>
      <w:proofErr w:type="gramStart"/>
      <w:r>
        <w:t>Обычные-необычные</w:t>
      </w:r>
      <w:proofErr w:type="gramEnd"/>
      <w:r>
        <w:t>» участники мероприятия узнали о  фактах биографии знаменитых русских учёных,</w:t>
      </w:r>
      <w:r w:rsidR="00667CB6">
        <w:t xml:space="preserve"> </w:t>
      </w:r>
      <w:r>
        <w:t>которые в школе были хулиганами и двоечниками.</w:t>
      </w:r>
      <w:r w:rsidR="00667CB6">
        <w:t xml:space="preserve"> </w:t>
      </w:r>
      <w:r>
        <w:t>Была проведена викторина «Вещи вокруг нас».</w:t>
      </w:r>
    </w:p>
    <w:p w:rsidR="00E31F6B" w:rsidRDefault="00E31F6B">
      <w:r>
        <w:t xml:space="preserve">Для учащихся 7-х классов  был проведён интеллектуальный </w:t>
      </w:r>
      <w:proofErr w:type="gramStart"/>
      <w:r>
        <w:t>блиц-турнир</w:t>
      </w:r>
      <w:proofErr w:type="gramEnd"/>
      <w:r>
        <w:t xml:space="preserve"> «Без каких изобретений невозможна современная жизнь</w:t>
      </w:r>
      <w:r w:rsidR="00EF54CB">
        <w:t>».</w:t>
      </w:r>
      <w:r w:rsidR="00667CB6">
        <w:t xml:space="preserve"> </w:t>
      </w:r>
      <w:r w:rsidR="00EF54CB">
        <w:t>В ходе турнира была показана презентация про изо</w:t>
      </w:r>
      <w:r w:rsidR="005E2430">
        <w:t>б</w:t>
      </w:r>
      <w:r w:rsidR="00EF54CB">
        <w:t>ретения.</w:t>
      </w:r>
      <w:r w:rsidR="00667CB6">
        <w:t xml:space="preserve"> </w:t>
      </w:r>
      <w:r w:rsidR="00EF54CB">
        <w:t>Учащиеся отгадывали по описанию предметы,</w:t>
      </w:r>
      <w:r w:rsidR="00667CB6">
        <w:t xml:space="preserve"> </w:t>
      </w:r>
      <w:r w:rsidR="00EF54CB">
        <w:t>которые они используют в школьной жизни,</w:t>
      </w:r>
      <w:r w:rsidR="00667CB6">
        <w:t xml:space="preserve"> </w:t>
      </w:r>
      <w:r w:rsidR="00EF54CB">
        <w:t>находящиеся в чёрных ящиках.</w:t>
      </w:r>
    </w:p>
    <w:p w:rsidR="00EF54CB" w:rsidRDefault="00EF54CB">
      <w:r>
        <w:t>К</w:t>
      </w:r>
      <w:r w:rsidR="005E2430">
        <w:t xml:space="preserve"> </w:t>
      </w:r>
      <w:r>
        <w:t xml:space="preserve"> мероприятиям были оформлены книжные выставки «Творцы» и «Люди науки».</w:t>
      </w:r>
    </w:p>
    <w:p w:rsidR="00667CB6" w:rsidRDefault="00667CB6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FAAFAF7" wp14:editId="1D6ABA36">
            <wp:simplePos x="0" y="0"/>
            <wp:positionH relativeFrom="column">
              <wp:posOffset>3482340</wp:posOffset>
            </wp:positionH>
            <wp:positionV relativeFrom="paragraph">
              <wp:posOffset>1963420</wp:posOffset>
            </wp:positionV>
            <wp:extent cx="2699385" cy="3599815"/>
            <wp:effectExtent l="0" t="0" r="0" b="0"/>
            <wp:wrapNone/>
            <wp:docPr id="4" name="Рисунок 4" descr="https://sun9-51.userapi.com/impf/xeKsxcLMQyuExK5-P9ZXmu4nMFzIxqTD7TAtGQ/hVsLkfTp2-s.jpg?size=960x1280&amp;quality=96&amp;sign=84a2ea4584090b7e9093711566953df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51.userapi.com/impf/xeKsxcLMQyuExK5-P9ZXmu4nMFzIxqTD7TAtGQ/hVsLkfTp2-s.jpg?size=960x1280&amp;quality=96&amp;sign=84a2ea4584090b7e9093711566953df7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2451059" wp14:editId="0E911155">
            <wp:simplePos x="0" y="0"/>
            <wp:positionH relativeFrom="column">
              <wp:posOffset>548640</wp:posOffset>
            </wp:positionH>
            <wp:positionV relativeFrom="paragraph">
              <wp:posOffset>2220595</wp:posOffset>
            </wp:positionV>
            <wp:extent cx="2699385" cy="3599815"/>
            <wp:effectExtent l="0" t="0" r="0" b="0"/>
            <wp:wrapNone/>
            <wp:docPr id="1" name="Рисунок 1" descr="https://sun9-44.userapi.com/impf/m0JdQAbYqqoCBWV6GUw6BFr87bO4hJcsmKpcTQ/PAgTr5St9LA.jpg?size=960x1280&amp;quality=96&amp;sign=e188e5cb7fb3670bdf9838b9f554830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4.userapi.com/impf/m0JdQAbYqqoCBWV6GUw6BFr87bO4hJcsmKpcTQ/PAgTr5St9LA.jpg?size=960x1280&amp;quality=96&amp;sign=e188e5cb7fb3670bdf9838b9f554830e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E52AC0A" wp14:editId="749EE461">
            <wp:simplePos x="0" y="0"/>
            <wp:positionH relativeFrom="column">
              <wp:posOffset>2891790</wp:posOffset>
            </wp:positionH>
            <wp:positionV relativeFrom="paragraph">
              <wp:posOffset>1270</wp:posOffset>
            </wp:positionV>
            <wp:extent cx="3201231" cy="1800000"/>
            <wp:effectExtent l="0" t="0" r="0" b="0"/>
            <wp:wrapNone/>
            <wp:docPr id="2" name="Рисунок 2" descr="https://sun9-57.userapi.com/impf/rgRgOXqD1nHi0ye6HcrESccHV2w_WSC84UoXvw/GRs6dPW_dng.jpg?size=1156x650&amp;quality=96&amp;sign=22982ef60681dc6b66ce6550e628a11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7.userapi.com/impf/rgRgOXqD1nHi0ye6HcrESccHV2w_WSC84UoXvw/GRs6dPW_dng.jpg?size=1156x650&amp;quality=96&amp;sign=22982ef60681dc6b66ce6550e628a11a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231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7CB6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EAC5B0C" wp14:editId="052D8DF1">
            <wp:extent cx="2700000" cy="3600000"/>
            <wp:effectExtent l="0" t="0" r="0" b="0"/>
            <wp:docPr id="3" name="Рисунок 3" descr="https://sun9-57.userapi.com/impf/3cAI5W1W6d2KKdrcLQEcIhOB4_kagmUm7WZe_Q/_DeDMsa2NN0.jpg?size=960x1280&amp;quality=96&amp;sign=ddf9415fba6c0bb525533b69bf767ae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57.userapi.com/impf/3cAI5W1W6d2KKdrcLQEcIhOB4_kagmUm7WZe_Q/_DeDMsa2NN0.jpg?size=960x1280&amp;quality=96&amp;sign=ddf9415fba6c0bb525533b69bf767ae4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7CB6">
        <w:rPr>
          <w:noProof/>
          <w:lang w:eastAsia="ru-RU"/>
        </w:rPr>
        <w:t xml:space="preserve"> </w:t>
      </w:r>
    </w:p>
    <w:sectPr w:rsidR="00667CB6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F3337"/>
    <w:rsid w:val="005E2430"/>
    <w:rsid w:val="0064491E"/>
    <w:rsid w:val="00667CB6"/>
    <w:rsid w:val="006C7BB9"/>
    <w:rsid w:val="00776260"/>
    <w:rsid w:val="008F3337"/>
    <w:rsid w:val="00B200F4"/>
    <w:rsid w:val="00E31F6B"/>
    <w:rsid w:val="00EF54CB"/>
    <w:rsid w:val="00FE3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7C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7C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Лена</cp:lastModifiedBy>
  <cp:revision>2</cp:revision>
  <dcterms:created xsi:type="dcterms:W3CDTF">2021-03-01T05:04:00Z</dcterms:created>
  <dcterms:modified xsi:type="dcterms:W3CDTF">2021-03-01T05:04:00Z</dcterms:modified>
</cp:coreProperties>
</file>