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4931">
        <w:rPr>
          <w:rFonts w:ascii="Times New Roman" w:hAnsi="Times New Roman" w:cs="Times New Roman"/>
          <w:sz w:val="28"/>
          <w:szCs w:val="28"/>
          <w:lang w:eastAsia="ru-RU"/>
        </w:rPr>
        <w:t>Почти 4 столетия назад в начале ноября народное ополчение во главе с купцом Мининым и воеводой Пожарским прогнало польских интервентов из Москвы и положило начало конца так называемому Смутному времени.</w:t>
      </w: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4931">
        <w:rPr>
          <w:rFonts w:ascii="Times New Roman" w:hAnsi="Times New Roman" w:cs="Times New Roman"/>
          <w:sz w:val="28"/>
          <w:szCs w:val="28"/>
          <w:lang w:eastAsia="ru-RU"/>
        </w:rPr>
        <w:t xml:space="preserve">Ополчение Минина и Пожарского уникально тем, что это единственный пример в русской истории, когда судьбу страны и государства решил сам народ, без участия власти как таковой. </w:t>
      </w: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4931">
        <w:rPr>
          <w:rFonts w:ascii="Times New Roman" w:hAnsi="Times New Roman" w:cs="Times New Roman"/>
          <w:sz w:val="28"/>
          <w:szCs w:val="28"/>
          <w:lang w:eastAsia="ru-RU"/>
        </w:rPr>
        <w:t>Народ скидывался на вооружение последними грошами и шел освобождать землю и наводить порядок в столице. Воевать шли не за царя –  его не было. Рюрики закончились, Романовы еще не начались. Наши много раз прадеды шли воевать за землю, и они победили. Тогда объединились все сословия, все национальности, деревни, города и метрополии.</w:t>
      </w: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70D0" w:rsidRPr="00E24931" w:rsidRDefault="007970D0" w:rsidP="006F751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4931">
        <w:rPr>
          <w:rFonts w:ascii="Times New Roman" w:hAnsi="Times New Roman" w:cs="Times New Roman"/>
          <w:sz w:val="28"/>
          <w:szCs w:val="28"/>
          <w:lang w:eastAsia="ru-RU"/>
        </w:rPr>
        <w:t>История установления праздника </w:t>
      </w:r>
    </w:p>
    <w:p w:rsidR="007970D0" w:rsidRPr="00E24931" w:rsidRDefault="007970D0" w:rsidP="006F7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4931">
        <w:rPr>
          <w:rFonts w:ascii="Times New Roman" w:hAnsi="Times New Roman" w:cs="Times New Roman"/>
          <w:sz w:val="28"/>
          <w:szCs w:val="28"/>
          <w:lang w:eastAsia="ru-RU"/>
        </w:rPr>
        <w:t>В сентябре 2004 г. с инициативой отмечать 4 ноября на государственном уровне день окончания Смутного времени выступил межрегиональный совет России. Идея была поддержана думским Комитетом по труду и социальной политике, и, таким образом, приобрела статус думской инициативы. 29 сентября 2004 г. Патриарх Московский и всея Руси Алексий публично поддержал инициативу. «Этот день, — заявил он, — напоминает нам, как в 1612 году россияне разных вер и национальностей преодолели разделение, превозмогли грозного недруга и привели страну к стабильному гражданскому миру».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 w:rsidRPr="00E24931">
        <w:rPr>
          <w:rFonts w:ascii="Times New Roman" w:hAnsi="Times New Roman" w:cs="Times New Roman"/>
          <w:sz w:val="28"/>
          <w:szCs w:val="28"/>
        </w:rPr>
        <w:t>Этим событиям посвящена книжная выставка «Истории знакомые страницы»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 w:rsidRPr="00E24931">
        <w:rPr>
          <w:rFonts w:ascii="Times New Roman" w:hAnsi="Times New Roman" w:cs="Times New Roman"/>
          <w:sz w:val="28"/>
          <w:szCs w:val="28"/>
        </w:rPr>
        <w:t>Выставка состоит из трёх разделов.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раздел: «Век семнадцатый – </w:t>
      </w:r>
      <w:r w:rsidRPr="00E24931">
        <w:rPr>
          <w:rFonts w:ascii="Times New Roman" w:hAnsi="Times New Roman" w:cs="Times New Roman"/>
          <w:sz w:val="28"/>
          <w:szCs w:val="28"/>
        </w:rPr>
        <w:t>горький и  страшный…»Смута в России.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 w:rsidRPr="00E24931">
        <w:rPr>
          <w:rFonts w:ascii="Times New Roman" w:hAnsi="Times New Roman" w:cs="Times New Roman"/>
          <w:sz w:val="28"/>
          <w:szCs w:val="28"/>
        </w:rPr>
        <w:t>2-й раздел: «Национальная война.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931">
        <w:rPr>
          <w:rFonts w:ascii="Times New Roman" w:hAnsi="Times New Roman" w:cs="Times New Roman"/>
          <w:sz w:val="28"/>
          <w:szCs w:val="28"/>
        </w:rPr>
        <w:t>Минин и Пожарский»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 w:rsidRPr="00E24931">
        <w:rPr>
          <w:rFonts w:ascii="Times New Roman" w:hAnsi="Times New Roman" w:cs="Times New Roman"/>
          <w:sz w:val="28"/>
          <w:szCs w:val="28"/>
        </w:rPr>
        <w:t>3-й раздел: «День  народного единства»</w:t>
      </w:r>
    </w:p>
    <w:p w:rsidR="007970D0" w:rsidRPr="00E24931" w:rsidRDefault="007970D0">
      <w:pPr>
        <w:rPr>
          <w:rFonts w:ascii="Times New Roman" w:hAnsi="Times New Roman" w:cs="Times New Roman"/>
          <w:sz w:val="28"/>
          <w:szCs w:val="28"/>
        </w:rPr>
      </w:pPr>
      <w:r w:rsidRPr="00E24931">
        <w:rPr>
          <w:rFonts w:ascii="Times New Roman" w:hAnsi="Times New Roman" w:cs="Times New Roman"/>
          <w:sz w:val="28"/>
          <w:szCs w:val="28"/>
        </w:rPr>
        <w:t>На выставке предст</w:t>
      </w:r>
      <w:r>
        <w:rPr>
          <w:rFonts w:ascii="Times New Roman" w:hAnsi="Times New Roman" w:cs="Times New Roman"/>
          <w:sz w:val="28"/>
          <w:szCs w:val="28"/>
        </w:rPr>
        <w:t>авлена как публицистическая литерату</w:t>
      </w:r>
      <w:r w:rsidRPr="00E24931">
        <w:rPr>
          <w:rFonts w:ascii="Times New Roman" w:hAnsi="Times New Roman" w:cs="Times New Roman"/>
          <w:sz w:val="28"/>
          <w:szCs w:val="28"/>
        </w:rPr>
        <w:t>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931">
        <w:rPr>
          <w:rFonts w:ascii="Times New Roman" w:hAnsi="Times New Roman" w:cs="Times New Roman"/>
          <w:sz w:val="28"/>
          <w:szCs w:val="28"/>
        </w:rPr>
        <w:t>так и художественные произведения по теме,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931">
        <w:rPr>
          <w:rFonts w:ascii="Times New Roman" w:hAnsi="Times New Roman" w:cs="Times New Roman"/>
          <w:sz w:val="28"/>
          <w:szCs w:val="28"/>
        </w:rPr>
        <w:t>статьи из журнала «Родина».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931">
        <w:rPr>
          <w:rFonts w:ascii="Times New Roman" w:hAnsi="Times New Roman" w:cs="Times New Roman"/>
          <w:sz w:val="28"/>
          <w:szCs w:val="28"/>
        </w:rPr>
        <w:t>Каждый раздел сопровождается цитатой.</w:t>
      </w:r>
    </w:p>
    <w:p w:rsidR="007970D0" w:rsidRPr="00FB1D92" w:rsidRDefault="007970D0">
      <w:r w:rsidRPr="00FB1D9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8pt;height:422.4pt">
            <v:imagedata r:id="rId4" o:title=""/>
          </v:shape>
        </w:pict>
      </w:r>
    </w:p>
    <w:p w:rsidR="007970D0" w:rsidRDefault="007970D0"/>
    <w:sectPr w:rsidR="007970D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519"/>
    <w:rsid w:val="000A2C22"/>
    <w:rsid w:val="000C0154"/>
    <w:rsid w:val="004158A6"/>
    <w:rsid w:val="004C0DB6"/>
    <w:rsid w:val="005645D6"/>
    <w:rsid w:val="006F7519"/>
    <w:rsid w:val="007970D0"/>
    <w:rsid w:val="009B1F31"/>
    <w:rsid w:val="00B200F4"/>
    <w:rsid w:val="00B864F1"/>
    <w:rsid w:val="00D40E86"/>
    <w:rsid w:val="00E24931"/>
    <w:rsid w:val="00FB1D92"/>
    <w:rsid w:val="00FF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0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7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75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2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2</Pages>
  <Words>260</Words>
  <Characters>1488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Ольга</cp:lastModifiedBy>
  <cp:revision>3</cp:revision>
  <dcterms:created xsi:type="dcterms:W3CDTF">2020-10-29T11:14:00Z</dcterms:created>
  <dcterms:modified xsi:type="dcterms:W3CDTF">2020-11-02T08:56:00Z</dcterms:modified>
</cp:coreProperties>
</file>