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66D" w:rsidRDefault="00EC3671" w:rsidP="00C031E4">
      <w:pPr>
        <w:shd w:val="clear" w:color="auto" w:fill="FFFFFF"/>
        <w:spacing w:after="240" w:line="33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3671">
        <w:rPr>
          <w:rFonts w:ascii="Times New Roman" w:hAnsi="Times New Roman" w:cs="Times New Roman"/>
          <w:b/>
          <w:sz w:val="32"/>
          <w:szCs w:val="32"/>
        </w:rPr>
        <w:t>Беседа «Военное детство на страницах книг»</w:t>
      </w:r>
    </w:p>
    <w:p w:rsidR="007A725E" w:rsidRDefault="0013666D" w:rsidP="007A725E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13666D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Война и дети... Нет ничего страшнее, чем эти два слова, поставленные рядом. </w:t>
      </w:r>
    </w:p>
    <w:p w:rsidR="00C02C75" w:rsidRDefault="007A725E" w:rsidP="00C02C75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7A725E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151515"/>
          <w:sz w:val="24"/>
          <w:szCs w:val="24"/>
          <w:lang w:eastAsia="ru-RU"/>
        </w:rPr>
        <w:t>Мальчишки. Девчонки. На их хрупкие плечи легла тяжесть невзгод, бедствий, горя военных лет. И не согнулись они под этой тяжестью, стали сильнее духом, мужественнее, выносливее.</w:t>
      </w:r>
    </w:p>
    <w:p w:rsidR="00C031E4" w:rsidRDefault="00C02C75" w:rsidP="00C031E4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C02C75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151515"/>
          <w:sz w:val="24"/>
          <w:szCs w:val="24"/>
          <w:lang w:eastAsia="ru-RU"/>
        </w:rPr>
        <w:t>Их повзрослевшее детство было наполнено такими испытаниями, что в это трудно было поверить. Но это было. Было в истории большой нашей страны, было в судьбах ее маленьких ребят - обыкновенных мальчишек и девчонок.</w:t>
      </w:r>
    </w:p>
    <w:p w:rsidR="00C031E4" w:rsidRDefault="00C031E4" w:rsidP="00C031E4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 w:rsidRPr="00C031E4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151515"/>
          <w:sz w:val="24"/>
          <w:szCs w:val="24"/>
          <w:lang w:eastAsia="ru-RU"/>
        </w:rPr>
        <w:t>О войне написано немало повестей,</w:t>
      </w:r>
      <w:r w:rsidR="00EA6955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рассказов, песен и </w:t>
      </w:r>
      <w:r w:rsidR="00AD5E9A">
        <w:rPr>
          <w:rFonts w:ascii="Arial" w:eastAsia="Times New Roman" w:hAnsi="Arial" w:cs="Arial"/>
          <w:color w:val="151515"/>
          <w:sz w:val="24"/>
          <w:szCs w:val="24"/>
          <w:lang w:eastAsia="ru-RU"/>
        </w:rPr>
        <w:t>стихов. В</w:t>
      </w:r>
      <w:r w:rsidR="00EA6955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том числе и о военном детстве. </w:t>
      </w:r>
    </w:p>
    <w:p w:rsidR="00C031E4" w:rsidRDefault="00AD5E9A" w:rsidP="00C031E4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51515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1485284</wp:posOffset>
            </wp:positionH>
            <wp:positionV relativeFrom="paragraph">
              <wp:posOffset>1106436</wp:posOffset>
            </wp:positionV>
            <wp:extent cx="2955872" cy="469328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3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19"/>
                    <a:stretch/>
                  </pic:blipFill>
                  <pic:spPr bwMode="auto">
                    <a:xfrm>
                      <a:off x="0" y="0"/>
                      <a:ext cx="2955872" cy="4693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2735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Дошкольники детского сада познакомились с книгами о военном </w:t>
      </w:r>
      <w:r>
        <w:rPr>
          <w:rFonts w:ascii="Arial" w:eastAsia="Times New Roman" w:hAnsi="Arial" w:cs="Arial"/>
          <w:color w:val="151515"/>
          <w:sz w:val="24"/>
          <w:szCs w:val="24"/>
          <w:lang w:eastAsia="ru-RU"/>
        </w:rPr>
        <w:t>детстве, представленными</w:t>
      </w:r>
      <w:r w:rsidR="002E2735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на книжной </w:t>
      </w:r>
      <w:r>
        <w:rPr>
          <w:rFonts w:ascii="Arial" w:eastAsia="Times New Roman" w:hAnsi="Arial" w:cs="Arial"/>
          <w:color w:val="151515"/>
          <w:sz w:val="24"/>
          <w:szCs w:val="24"/>
          <w:lang w:eastAsia="ru-RU"/>
        </w:rPr>
        <w:t>выставке «</w:t>
      </w:r>
      <w:r w:rsidR="002E2735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Детство в военной </w:t>
      </w:r>
      <w:r>
        <w:rPr>
          <w:rFonts w:ascii="Arial" w:eastAsia="Times New Roman" w:hAnsi="Arial" w:cs="Arial"/>
          <w:color w:val="151515"/>
          <w:sz w:val="24"/>
          <w:szCs w:val="24"/>
          <w:lang w:eastAsia="ru-RU"/>
        </w:rPr>
        <w:t>шинели». Ребята</w:t>
      </w:r>
      <w:r w:rsidR="002E2735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прослушали рассказ</w:t>
      </w:r>
      <w:r w:rsidR="00EA6955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151515"/>
          <w:sz w:val="24"/>
          <w:szCs w:val="24"/>
          <w:lang w:eastAsia="ru-RU"/>
        </w:rPr>
        <w:t>Кузнеца</w:t>
      </w:r>
      <w:r w:rsidR="00EA6955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«Воздушная тревога</w:t>
      </w:r>
      <w:r>
        <w:rPr>
          <w:rFonts w:ascii="Arial" w:eastAsia="Times New Roman" w:hAnsi="Arial" w:cs="Arial"/>
          <w:color w:val="151515"/>
          <w:sz w:val="24"/>
          <w:szCs w:val="24"/>
          <w:lang w:eastAsia="ru-RU"/>
        </w:rPr>
        <w:t>». А</w:t>
      </w:r>
      <w:r w:rsidR="00EA6955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затем прочитали стихи о </w:t>
      </w:r>
      <w:r>
        <w:rPr>
          <w:rFonts w:ascii="Arial" w:eastAsia="Times New Roman" w:hAnsi="Arial" w:cs="Arial"/>
          <w:color w:val="151515"/>
          <w:sz w:val="24"/>
          <w:szCs w:val="24"/>
          <w:lang w:eastAsia="ru-RU"/>
        </w:rPr>
        <w:t>войне, которые</w:t>
      </w:r>
      <w:r w:rsidR="00EA6955">
        <w:rPr>
          <w:rFonts w:ascii="Arial" w:eastAsia="Times New Roman" w:hAnsi="Arial" w:cs="Arial"/>
          <w:color w:val="151515"/>
          <w:sz w:val="24"/>
          <w:szCs w:val="24"/>
          <w:lang w:eastAsia="ru-RU"/>
        </w:rPr>
        <w:t xml:space="preserve"> выучили к празднику Победы.</w:t>
      </w:r>
      <w:bookmarkStart w:id="0" w:name="_GoBack"/>
      <w:bookmarkEnd w:id="0"/>
    </w:p>
    <w:p w:rsidR="00AD5E9A" w:rsidRDefault="00AD5E9A" w:rsidP="00C031E4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51515"/>
          <w:sz w:val="24"/>
          <w:szCs w:val="24"/>
          <w:lang w:eastAsia="ru-RU"/>
        </w:rPr>
        <w:lastRenderedPageBreak/>
        <w:drawing>
          <wp:inline distT="0" distB="0" distL="0" distR="0">
            <wp:extent cx="5940425" cy="90697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06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C75" w:rsidRDefault="00C02C75" w:rsidP="00C02C75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</w:p>
    <w:p w:rsidR="00C031E4" w:rsidRDefault="00C031E4" w:rsidP="00C02C75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</w:p>
    <w:p w:rsidR="007A725E" w:rsidRDefault="007A725E" w:rsidP="007A725E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</w:p>
    <w:p w:rsidR="00C02C75" w:rsidRDefault="00C02C75" w:rsidP="007A725E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</w:p>
    <w:p w:rsidR="0013666D" w:rsidRDefault="0013666D" w:rsidP="0013666D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</w:p>
    <w:p w:rsidR="007A725E" w:rsidRDefault="007A725E" w:rsidP="0013666D">
      <w:pPr>
        <w:shd w:val="clear" w:color="auto" w:fill="FFFFFF"/>
        <w:spacing w:after="240" w:line="330" w:lineRule="atLeast"/>
        <w:rPr>
          <w:rFonts w:ascii="Arial" w:eastAsia="Times New Roman" w:hAnsi="Arial" w:cs="Arial"/>
          <w:color w:val="151515"/>
          <w:sz w:val="24"/>
          <w:szCs w:val="24"/>
          <w:lang w:eastAsia="ru-RU"/>
        </w:rPr>
      </w:pPr>
    </w:p>
    <w:p w:rsidR="00B200F4" w:rsidRDefault="00B200F4" w:rsidP="00EC36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666D" w:rsidRDefault="0013666D" w:rsidP="00EC36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C3671" w:rsidRPr="00EC3671" w:rsidRDefault="00EC3671" w:rsidP="00EC36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EC3671" w:rsidRPr="00EC367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3671"/>
    <w:rsid w:val="00106572"/>
    <w:rsid w:val="0013666D"/>
    <w:rsid w:val="001E43EB"/>
    <w:rsid w:val="002D666E"/>
    <w:rsid w:val="002E2735"/>
    <w:rsid w:val="00676E0B"/>
    <w:rsid w:val="00704A0E"/>
    <w:rsid w:val="007A725E"/>
    <w:rsid w:val="00A94C8F"/>
    <w:rsid w:val="00AD5E9A"/>
    <w:rsid w:val="00B200F4"/>
    <w:rsid w:val="00B91B43"/>
    <w:rsid w:val="00C02C75"/>
    <w:rsid w:val="00C031E4"/>
    <w:rsid w:val="00EA6955"/>
    <w:rsid w:val="00EC3671"/>
    <w:rsid w:val="00F5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45BC6"/>
  <w15:docId w15:val="{FAA1AEB4-7B9D-4059-93B3-44A6EC926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0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14</cp:revision>
  <dcterms:created xsi:type="dcterms:W3CDTF">2025-05-22T05:30:00Z</dcterms:created>
  <dcterms:modified xsi:type="dcterms:W3CDTF">2025-05-22T08:22:00Z</dcterms:modified>
</cp:coreProperties>
</file>