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848AC" w:rsidP="002848A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b/>
          <w:sz w:val="32"/>
          <w:szCs w:val="32"/>
        </w:rPr>
        <w:t>«Занимательная  игротека»</w:t>
      </w:r>
    </w:p>
    <w:bookmarkEnd w:id="0"/>
    <w:p w:rsidR="00FF15F1" w:rsidRPr="002848AC" w:rsidRDefault="00FF15F1" w:rsidP="00FF15F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1564005</wp:posOffset>
            </wp:positionV>
            <wp:extent cx="5940425" cy="491934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19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32"/>
          <w:szCs w:val="32"/>
        </w:rPr>
        <w:t xml:space="preserve">Игра – </w:t>
      </w:r>
      <w:r w:rsidR="002848AC">
        <w:rPr>
          <w:rFonts w:ascii="Times New Roman" w:hAnsi="Times New Roman" w:cs="Times New Roman"/>
          <w:b/>
          <w:sz w:val="32"/>
          <w:szCs w:val="32"/>
        </w:rPr>
        <w:t>это познавательно,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48AC">
        <w:rPr>
          <w:rFonts w:ascii="Times New Roman" w:hAnsi="Times New Roman" w:cs="Times New Roman"/>
          <w:b/>
          <w:sz w:val="32"/>
          <w:szCs w:val="32"/>
        </w:rPr>
        <w:t>интересно,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48AC">
        <w:rPr>
          <w:rFonts w:ascii="Times New Roman" w:hAnsi="Times New Roman" w:cs="Times New Roman"/>
          <w:b/>
          <w:sz w:val="32"/>
          <w:szCs w:val="32"/>
        </w:rPr>
        <w:t>увлекательно и азартно.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48AC">
        <w:rPr>
          <w:rFonts w:ascii="Times New Roman" w:hAnsi="Times New Roman" w:cs="Times New Roman"/>
          <w:b/>
          <w:sz w:val="32"/>
          <w:szCs w:val="32"/>
        </w:rPr>
        <w:t>А ещё –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48AC">
        <w:rPr>
          <w:rFonts w:ascii="Times New Roman" w:hAnsi="Times New Roman" w:cs="Times New Roman"/>
          <w:b/>
          <w:sz w:val="32"/>
          <w:szCs w:val="32"/>
        </w:rPr>
        <w:t>это возможность найти новых дру</w:t>
      </w:r>
      <w:r w:rsidR="00B2062E">
        <w:rPr>
          <w:rFonts w:ascii="Times New Roman" w:hAnsi="Times New Roman" w:cs="Times New Roman"/>
          <w:b/>
          <w:sz w:val="32"/>
          <w:szCs w:val="32"/>
        </w:rPr>
        <w:t xml:space="preserve">зей и </w:t>
      </w:r>
      <w:r>
        <w:rPr>
          <w:rFonts w:ascii="Times New Roman" w:hAnsi="Times New Roman" w:cs="Times New Roman"/>
          <w:b/>
          <w:sz w:val="32"/>
          <w:szCs w:val="32"/>
        </w:rPr>
        <w:t>расширить свой</w:t>
      </w:r>
      <w:r w:rsidR="002848AC">
        <w:rPr>
          <w:rFonts w:ascii="Times New Roman" w:hAnsi="Times New Roman" w:cs="Times New Roman"/>
          <w:b/>
          <w:sz w:val="32"/>
          <w:szCs w:val="32"/>
        </w:rPr>
        <w:t xml:space="preserve"> кругозор.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48AC">
        <w:rPr>
          <w:rFonts w:ascii="Times New Roman" w:hAnsi="Times New Roman" w:cs="Times New Roman"/>
          <w:b/>
          <w:sz w:val="32"/>
          <w:szCs w:val="32"/>
        </w:rPr>
        <w:t>Дети РВО познакомились с настольными играми,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848AC">
        <w:rPr>
          <w:rFonts w:ascii="Times New Roman" w:hAnsi="Times New Roman" w:cs="Times New Roman"/>
          <w:b/>
          <w:sz w:val="32"/>
          <w:szCs w:val="32"/>
        </w:rPr>
        <w:t>которые есть в библиотеке.</w:t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4925695</wp:posOffset>
            </wp:positionV>
            <wp:extent cx="4127500" cy="449855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500" cy="44985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4448810</wp:posOffset>
            </wp:positionV>
            <wp:extent cx="5940425" cy="445516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15F1" w:rsidRPr="002848A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48AC"/>
    <w:rsid w:val="002848AC"/>
    <w:rsid w:val="00676E0B"/>
    <w:rsid w:val="00704A0E"/>
    <w:rsid w:val="00A5551F"/>
    <w:rsid w:val="00B200F4"/>
    <w:rsid w:val="00B2062E"/>
    <w:rsid w:val="00FF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6ECB7"/>
  <w15:docId w15:val="{3AE2B659-3DD0-41C4-A831-713CD1FEF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04A29-D762-48D2-9BC8-6EE80752A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2024-08-02T08:34:00Z</dcterms:created>
  <dcterms:modified xsi:type="dcterms:W3CDTF">2024-08-02T10:37:00Z</dcterms:modified>
</cp:coreProperties>
</file>