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62C" w:rsidRDefault="00EA662C" w:rsidP="00EA662C">
      <w:pPr>
        <w:spacing w:after="0" w:line="240" w:lineRule="auto"/>
        <w:jc w:val="center"/>
        <w:rPr>
          <w:rFonts w:ascii="Georgia" w:hAnsi="Georgia" w:cs="Times New Roman"/>
          <w:b/>
          <w:sz w:val="48"/>
          <w:szCs w:val="56"/>
        </w:rPr>
      </w:pPr>
      <w:r w:rsidRPr="00EA662C">
        <w:rPr>
          <w:rFonts w:ascii="Georgia" w:hAnsi="Georgia" w:cs="Times New Roman"/>
          <w:b/>
          <w:sz w:val="48"/>
          <w:szCs w:val="56"/>
        </w:rPr>
        <w:t xml:space="preserve"> </w:t>
      </w:r>
      <w:r w:rsidR="00B048EE" w:rsidRPr="00EA662C">
        <w:rPr>
          <w:rFonts w:ascii="Georgia" w:hAnsi="Georgia" w:cs="Times New Roman"/>
          <w:b/>
          <w:sz w:val="48"/>
          <w:szCs w:val="56"/>
        </w:rPr>
        <w:t>«Все, что я лелеял и любил…»</w:t>
      </w:r>
    </w:p>
    <w:p w:rsidR="00EA662C" w:rsidRDefault="00B048EE" w:rsidP="00EA662C">
      <w:pPr>
        <w:spacing w:after="0" w:line="240" w:lineRule="auto"/>
        <w:jc w:val="center"/>
        <w:rPr>
          <w:rFonts w:ascii="Georgia" w:hAnsi="Georgia" w:cs="Times New Roman"/>
          <w:b/>
          <w:sz w:val="48"/>
          <w:szCs w:val="56"/>
        </w:rPr>
      </w:pPr>
      <w:r w:rsidRPr="00EA662C">
        <w:rPr>
          <w:rFonts w:ascii="Georgia" w:hAnsi="Georgia" w:cs="Times New Roman"/>
          <w:b/>
          <w:sz w:val="48"/>
          <w:szCs w:val="56"/>
        </w:rPr>
        <w:t xml:space="preserve"> к 205-летию со дня рождения Ивана Сергеевича Тургенева</w:t>
      </w:r>
    </w:p>
    <w:p w:rsidR="00472283" w:rsidRDefault="00B048EE" w:rsidP="00EA662C">
      <w:pPr>
        <w:spacing w:after="0" w:line="240" w:lineRule="auto"/>
        <w:jc w:val="center"/>
        <w:rPr>
          <w:rFonts w:ascii="Georgia" w:hAnsi="Georgia" w:cs="Times New Roman"/>
          <w:b/>
          <w:sz w:val="48"/>
          <w:szCs w:val="56"/>
        </w:rPr>
      </w:pPr>
      <w:r w:rsidRPr="00EA662C">
        <w:rPr>
          <w:rFonts w:ascii="Georgia" w:hAnsi="Georgia" w:cs="Times New Roman"/>
          <w:b/>
          <w:sz w:val="48"/>
          <w:szCs w:val="56"/>
        </w:rPr>
        <w:t xml:space="preserve"> (1818-1883)</w:t>
      </w:r>
    </w:p>
    <w:p w:rsidR="00EA662C" w:rsidRPr="00C9551A" w:rsidRDefault="00EA662C" w:rsidP="00EA662C">
      <w:pPr>
        <w:spacing w:after="0" w:line="240" w:lineRule="auto"/>
        <w:jc w:val="center"/>
        <w:rPr>
          <w:rFonts w:ascii="Georgia" w:hAnsi="Georgia" w:cs="Times New Roman"/>
          <w:b/>
          <w:sz w:val="56"/>
          <w:szCs w:val="56"/>
        </w:rPr>
      </w:pPr>
    </w:p>
    <w:p w:rsidR="00B048EE" w:rsidRPr="00EA662C" w:rsidRDefault="00EA662C" w:rsidP="00EA662C">
      <w:pPr>
        <w:ind w:firstLine="709"/>
        <w:jc w:val="both"/>
        <w:rPr>
          <w:rFonts w:ascii="Times New Roman" w:hAnsi="Times New Roman" w:cs="Times New Roman"/>
          <w:sz w:val="32"/>
          <w:szCs w:val="34"/>
        </w:rPr>
      </w:pPr>
      <w:r w:rsidRPr="00EA662C">
        <w:rPr>
          <w:rFonts w:ascii="Georgia" w:hAnsi="Georgia" w:cs="Times New Roman"/>
          <w:b/>
          <w:noProof/>
          <w:sz w:val="72"/>
          <w:szCs w:val="56"/>
          <w:lang w:eastAsia="ru-RU"/>
        </w:rPr>
        <w:drawing>
          <wp:anchor distT="0" distB="0" distL="114300" distR="114300" simplePos="0" relativeHeight="251658752" behindDoc="0" locked="0" layoutInCell="1" allowOverlap="1" wp14:anchorId="2A0DD967" wp14:editId="705A1FD4">
            <wp:simplePos x="0" y="0"/>
            <wp:positionH relativeFrom="column">
              <wp:posOffset>-572770</wp:posOffset>
            </wp:positionH>
            <wp:positionV relativeFrom="paragraph">
              <wp:posOffset>591820</wp:posOffset>
            </wp:positionV>
            <wp:extent cx="4584065" cy="3430905"/>
            <wp:effectExtent l="5080" t="0" r="0" b="0"/>
            <wp:wrapSquare wrapText="bothSides"/>
            <wp:docPr id="1" name="Рисунок 1" descr="C:\Users\User\Downloads\20231108_15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31108_15540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84065" cy="343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8EE" w:rsidRPr="00EA662C">
        <w:rPr>
          <w:rFonts w:ascii="Times New Roman" w:hAnsi="Times New Roman" w:cs="Times New Roman"/>
          <w:sz w:val="32"/>
          <w:szCs w:val="34"/>
        </w:rPr>
        <w:t xml:space="preserve">В 2023 году 9 ноября во всем мире отмечается 205-летие со дня рождения Ивана Сергеевича Тургенева, классика русской литературы середины </w:t>
      </w:r>
      <w:r w:rsidR="00713E98" w:rsidRPr="00EA662C">
        <w:rPr>
          <w:rFonts w:ascii="Times New Roman" w:hAnsi="Times New Roman" w:cs="Times New Roman"/>
          <w:sz w:val="32"/>
          <w:szCs w:val="34"/>
        </w:rPr>
        <w:t xml:space="preserve">– второй </w:t>
      </w:r>
      <w:r w:rsidR="00C9551A" w:rsidRPr="00EA662C">
        <w:rPr>
          <w:rFonts w:ascii="Times New Roman" w:hAnsi="Times New Roman" w:cs="Times New Roman"/>
          <w:sz w:val="32"/>
          <w:szCs w:val="34"/>
        </w:rPr>
        <w:t>половины 19 века.</w:t>
      </w:r>
    </w:p>
    <w:p w:rsidR="00B048EE" w:rsidRPr="00EA662C" w:rsidRDefault="00B048EE" w:rsidP="00EA662C">
      <w:pPr>
        <w:ind w:firstLine="709"/>
        <w:jc w:val="both"/>
        <w:rPr>
          <w:rFonts w:ascii="Times New Roman" w:hAnsi="Times New Roman" w:cs="Times New Roman"/>
          <w:sz w:val="32"/>
          <w:szCs w:val="34"/>
        </w:rPr>
      </w:pPr>
      <w:r w:rsidRPr="00EA662C">
        <w:rPr>
          <w:rFonts w:ascii="Times New Roman" w:hAnsi="Times New Roman" w:cs="Times New Roman"/>
          <w:sz w:val="32"/>
          <w:szCs w:val="34"/>
        </w:rPr>
        <w:t>Иван Сергеевич Тургенев – русский писатель, поэт, публицист, драматург, прозаик и переводчик. Он принадлежит к тем великим писателям, чьё творчество сыграло громадную роль в духовном развитии русского общества, обогатили отечественную и мировую культуру.</w:t>
      </w:r>
    </w:p>
    <w:p w:rsidR="00713E98" w:rsidRPr="00EA662C" w:rsidRDefault="00713E98" w:rsidP="00EA662C">
      <w:pPr>
        <w:ind w:firstLine="709"/>
        <w:jc w:val="both"/>
        <w:rPr>
          <w:rFonts w:ascii="Times New Roman" w:hAnsi="Times New Roman" w:cs="Times New Roman"/>
          <w:sz w:val="32"/>
          <w:szCs w:val="34"/>
        </w:rPr>
      </w:pPr>
      <w:r w:rsidRPr="00EA662C">
        <w:rPr>
          <w:rFonts w:ascii="Times New Roman" w:hAnsi="Times New Roman" w:cs="Times New Roman"/>
          <w:sz w:val="32"/>
          <w:szCs w:val="34"/>
        </w:rPr>
        <w:t>Великий человек, автор прекрасных произведений, которые учат любить, ценить жизнь, быть чутким, добрым к людям. Именно Тургенев ввел в русскую литературу такой жанр, как стихотворение в прозе, а его произведение «Русский язык» поистине является гимном русскому языку и русскому народу.</w:t>
      </w:r>
    </w:p>
    <w:p w:rsidR="00B048EE" w:rsidRPr="00EA662C" w:rsidRDefault="00B048EE" w:rsidP="00EA662C">
      <w:pPr>
        <w:ind w:firstLine="709"/>
        <w:jc w:val="both"/>
        <w:rPr>
          <w:rFonts w:ascii="Times New Roman" w:hAnsi="Times New Roman" w:cs="Times New Roman"/>
          <w:sz w:val="32"/>
          <w:szCs w:val="34"/>
        </w:rPr>
      </w:pPr>
      <w:r w:rsidRPr="00EA662C">
        <w:rPr>
          <w:rFonts w:ascii="Times New Roman" w:hAnsi="Times New Roman" w:cs="Times New Roman"/>
          <w:sz w:val="32"/>
          <w:szCs w:val="34"/>
        </w:rPr>
        <w:t xml:space="preserve">Литературное наследие Тургенева велико: стихотворения, поэмы, рассказы, повести, фундаментальные романы, стихотворения в прозе. Произведения Ивана Сергеевича наполнены </w:t>
      </w:r>
      <w:r w:rsidRPr="00EA662C">
        <w:rPr>
          <w:rFonts w:ascii="Times New Roman" w:hAnsi="Times New Roman" w:cs="Times New Roman"/>
          <w:sz w:val="32"/>
          <w:szCs w:val="34"/>
        </w:rPr>
        <w:lastRenderedPageBreak/>
        <w:t>красотой родной природы, особыми русскими характерами. Его творчество стало значимой частью не только русской, но и мировой культуры. Написанные автором произведения продолжают волновать читателей до сих пор. Они учат любить родную землю, русскую природу, любить жизнь, «только любовью держится и движется жизнь»</w:t>
      </w:r>
    </w:p>
    <w:p w:rsidR="00EA662C" w:rsidRPr="00EA662C" w:rsidRDefault="00B048EE" w:rsidP="00EA662C">
      <w:pPr>
        <w:ind w:firstLine="709"/>
        <w:jc w:val="both"/>
        <w:rPr>
          <w:rFonts w:ascii="Times New Roman" w:hAnsi="Times New Roman" w:cs="Times New Roman"/>
          <w:sz w:val="36"/>
          <w:szCs w:val="34"/>
        </w:rPr>
      </w:pPr>
      <w:r w:rsidRPr="00EA662C">
        <w:rPr>
          <w:rFonts w:ascii="Times New Roman" w:hAnsi="Times New Roman" w:cs="Times New Roman"/>
          <w:sz w:val="32"/>
          <w:szCs w:val="34"/>
        </w:rPr>
        <w:t>Величие творчества И. С. Тургенева неоспоримо. В</w:t>
      </w:r>
      <w:r w:rsidRPr="00EA662C">
        <w:rPr>
          <w:rFonts w:ascii="Times New Roman" w:hAnsi="Times New Roman" w:cs="Times New Roman"/>
          <w:sz w:val="24"/>
          <w:szCs w:val="34"/>
        </w:rPr>
        <w:t xml:space="preserve"> </w:t>
      </w:r>
      <w:r w:rsidRPr="00EA662C">
        <w:rPr>
          <w:rFonts w:ascii="Times New Roman" w:hAnsi="Times New Roman" w:cs="Times New Roman"/>
          <w:sz w:val="32"/>
          <w:szCs w:val="34"/>
        </w:rPr>
        <w:t xml:space="preserve">его творениях мы ищем и находим ответы на многие вопросы бытия. </w:t>
      </w:r>
    </w:p>
    <w:p w:rsidR="00713E98" w:rsidRDefault="00713E98" w:rsidP="00C9551A">
      <w:pPr>
        <w:ind w:firstLine="1134"/>
        <w:jc w:val="both"/>
        <w:rPr>
          <w:rFonts w:ascii="Times New Roman" w:hAnsi="Times New Roman" w:cs="Times New Roman"/>
          <w:sz w:val="32"/>
          <w:szCs w:val="32"/>
        </w:rPr>
      </w:pPr>
    </w:p>
    <w:p w:rsidR="00EA662C" w:rsidRPr="00B048EE" w:rsidRDefault="00EA662C" w:rsidP="00EA662C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8520" cy="4445635"/>
            <wp:effectExtent l="0" t="0" r="5080" b="0"/>
            <wp:docPr id="2" name="Рисунок 2" descr="C:\Users\User\Downloads\20231108_16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31108_16083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A662C" w:rsidRPr="00B048EE" w:rsidSect="00EA662C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EE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5082"/>
    <w:rsid w:val="000E0586"/>
    <w:rsid w:val="000E446A"/>
    <w:rsid w:val="000F2846"/>
    <w:rsid w:val="000F5AE2"/>
    <w:rsid w:val="00104BFB"/>
    <w:rsid w:val="00116BBA"/>
    <w:rsid w:val="001222AB"/>
    <w:rsid w:val="00125280"/>
    <w:rsid w:val="001255A8"/>
    <w:rsid w:val="001426D9"/>
    <w:rsid w:val="00146011"/>
    <w:rsid w:val="00146EB8"/>
    <w:rsid w:val="00150799"/>
    <w:rsid w:val="0015720E"/>
    <w:rsid w:val="00165E14"/>
    <w:rsid w:val="00171F73"/>
    <w:rsid w:val="00174E75"/>
    <w:rsid w:val="00177710"/>
    <w:rsid w:val="0019538B"/>
    <w:rsid w:val="001A0267"/>
    <w:rsid w:val="001A12C9"/>
    <w:rsid w:val="001A1721"/>
    <w:rsid w:val="001A2811"/>
    <w:rsid w:val="001B6C4D"/>
    <w:rsid w:val="001C0580"/>
    <w:rsid w:val="001C4B88"/>
    <w:rsid w:val="001C5720"/>
    <w:rsid w:val="001D0FE7"/>
    <w:rsid w:val="001D2A97"/>
    <w:rsid w:val="001D772B"/>
    <w:rsid w:val="001E4BD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280A"/>
    <w:rsid w:val="002A553C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3C66"/>
    <w:rsid w:val="003A50E3"/>
    <w:rsid w:val="003A51D0"/>
    <w:rsid w:val="003A7B48"/>
    <w:rsid w:val="003B483C"/>
    <w:rsid w:val="003B530D"/>
    <w:rsid w:val="003B7FB8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657D8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1461"/>
    <w:rsid w:val="006A4277"/>
    <w:rsid w:val="006A54E3"/>
    <w:rsid w:val="006A6FA7"/>
    <w:rsid w:val="006B3F4B"/>
    <w:rsid w:val="006D1CA2"/>
    <w:rsid w:val="006D51F6"/>
    <w:rsid w:val="006D740E"/>
    <w:rsid w:val="006E0EFC"/>
    <w:rsid w:val="006E4514"/>
    <w:rsid w:val="006F2847"/>
    <w:rsid w:val="006F3F4B"/>
    <w:rsid w:val="006F654A"/>
    <w:rsid w:val="007051B3"/>
    <w:rsid w:val="00710C67"/>
    <w:rsid w:val="007126DF"/>
    <w:rsid w:val="007136FC"/>
    <w:rsid w:val="00713E98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29A6"/>
    <w:rsid w:val="00874038"/>
    <w:rsid w:val="00874CA0"/>
    <w:rsid w:val="00876E30"/>
    <w:rsid w:val="008827BA"/>
    <w:rsid w:val="0088317D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5F4"/>
    <w:rsid w:val="008B7CDC"/>
    <w:rsid w:val="008C0122"/>
    <w:rsid w:val="008C29CC"/>
    <w:rsid w:val="008D0498"/>
    <w:rsid w:val="008D222E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21730"/>
    <w:rsid w:val="009220D6"/>
    <w:rsid w:val="00925288"/>
    <w:rsid w:val="00930A2A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6442"/>
    <w:rsid w:val="00A006DF"/>
    <w:rsid w:val="00A023D9"/>
    <w:rsid w:val="00A2215F"/>
    <w:rsid w:val="00A22806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48EE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34EA7"/>
    <w:rsid w:val="00B35A39"/>
    <w:rsid w:val="00B45739"/>
    <w:rsid w:val="00B46C83"/>
    <w:rsid w:val="00B90C6E"/>
    <w:rsid w:val="00BA0224"/>
    <w:rsid w:val="00BA27B0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9551A"/>
    <w:rsid w:val="00CA3A91"/>
    <w:rsid w:val="00CA4190"/>
    <w:rsid w:val="00CB336D"/>
    <w:rsid w:val="00CB3FDE"/>
    <w:rsid w:val="00CB7BAC"/>
    <w:rsid w:val="00CC3281"/>
    <w:rsid w:val="00CC6487"/>
    <w:rsid w:val="00CD3330"/>
    <w:rsid w:val="00CE04B0"/>
    <w:rsid w:val="00CE0543"/>
    <w:rsid w:val="00CE3569"/>
    <w:rsid w:val="00CF69DE"/>
    <w:rsid w:val="00D03E55"/>
    <w:rsid w:val="00D20A8A"/>
    <w:rsid w:val="00D21023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C21A8"/>
    <w:rsid w:val="00DC2B04"/>
    <w:rsid w:val="00DD10CE"/>
    <w:rsid w:val="00DD23C9"/>
    <w:rsid w:val="00DD4BF8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A662C"/>
    <w:rsid w:val="00EB2413"/>
    <w:rsid w:val="00EB24D3"/>
    <w:rsid w:val="00EB51E6"/>
    <w:rsid w:val="00ED4DC2"/>
    <w:rsid w:val="00ED5B2D"/>
    <w:rsid w:val="00EE1B6F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22DD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C95C6"/>
  <w15:docId w15:val="{76541234-0521-4A34-8630-D6027F69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2</cp:revision>
  <cp:lastPrinted>2023-11-08T10:09:00Z</cp:lastPrinted>
  <dcterms:created xsi:type="dcterms:W3CDTF">2023-11-08T09:43:00Z</dcterms:created>
  <dcterms:modified xsi:type="dcterms:W3CDTF">2023-11-13T04:56:00Z</dcterms:modified>
</cp:coreProperties>
</file>