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5417" w:type="dxa"/>
        <w:tblLayout w:type="fixed"/>
        <w:tblLook w:val="04A0" w:firstRow="1" w:lastRow="0" w:firstColumn="1" w:lastColumn="0" w:noHBand="0" w:noVBand="1"/>
      </w:tblPr>
      <w:tblGrid>
        <w:gridCol w:w="462"/>
        <w:gridCol w:w="1206"/>
        <w:gridCol w:w="4072"/>
        <w:gridCol w:w="8827"/>
        <w:gridCol w:w="850"/>
      </w:tblGrid>
      <w:tr w:rsidR="00FB2EDD" w:rsidRPr="00102CCF" w:rsidTr="00FB2EDD">
        <w:trPr>
          <w:trHeight w:val="41"/>
        </w:trPr>
        <w:tc>
          <w:tcPr>
            <w:tcW w:w="462" w:type="dxa"/>
          </w:tcPr>
          <w:p w:rsidR="00FB2EDD" w:rsidRPr="00102CCF" w:rsidRDefault="00FB2EDD" w:rsidP="00892682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206" w:type="dxa"/>
          </w:tcPr>
          <w:p w:rsidR="00FB2EDD" w:rsidRPr="00102CCF" w:rsidRDefault="00FB2EDD" w:rsidP="00892682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2899" w:type="dxa"/>
            <w:gridSpan w:val="2"/>
          </w:tcPr>
          <w:p w:rsidR="00FB2EDD" w:rsidRPr="00102CCF" w:rsidRDefault="00FB2EDD" w:rsidP="00892682">
            <w:pPr>
              <w:rPr>
                <w:rFonts w:asciiTheme="majorHAnsi" w:hAnsiTheme="majorHAnsi"/>
                <w:sz w:val="24"/>
                <w:szCs w:val="24"/>
              </w:rPr>
            </w:pPr>
            <w:r w:rsidRPr="00102CCF">
              <w:rPr>
                <w:rFonts w:asciiTheme="majorHAnsi" w:hAnsiTheme="majorHAnsi"/>
                <w:b/>
                <w:bCs/>
                <w:sz w:val="24"/>
                <w:szCs w:val="24"/>
              </w:rPr>
              <w:t>ДЕКАБРЬ</w:t>
            </w:r>
          </w:p>
        </w:tc>
        <w:tc>
          <w:tcPr>
            <w:tcW w:w="850" w:type="dxa"/>
          </w:tcPr>
          <w:p w:rsidR="00FB2EDD" w:rsidRPr="00CE2356" w:rsidRDefault="00FB2EDD" w:rsidP="00892682">
            <w:pPr>
              <w:rPr>
                <w:rFonts w:asciiTheme="majorHAnsi" w:hAnsiTheme="majorHAnsi"/>
                <w:szCs w:val="24"/>
              </w:rPr>
            </w:pPr>
          </w:p>
        </w:tc>
      </w:tr>
      <w:tr w:rsidR="00FB2EDD" w:rsidRPr="00102CCF" w:rsidTr="00FB2EDD">
        <w:trPr>
          <w:trHeight w:val="41"/>
        </w:trPr>
        <w:tc>
          <w:tcPr>
            <w:tcW w:w="462" w:type="dxa"/>
          </w:tcPr>
          <w:p w:rsidR="00FB2EDD" w:rsidRPr="00102CCF" w:rsidRDefault="00FB2EDD" w:rsidP="00892682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1206" w:type="dxa"/>
          </w:tcPr>
          <w:p w:rsidR="00FB2EDD" w:rsidRPr="00102CCF" w:rsidRDefault="00FB2EDD" w:rsidP="00892682">
            <w:pPr>
              <w:rPr>
                <w:rFonts w:asciiTheme="majorHAnsi" w:hAnsiTheme="majorHAnsi"/>
                <w:sz w:val="24"/>
                <w:szCs w:val="24"/>
              </w:rPr>
            </w:pPr>
            <w:r w:rsidRPr="00102CCF">
              <w:rPr>
                <w:rFonts w:asciiTheme="majorHAnsi" w:hAnsiTheme="majorHAnsi"/>
                <w:sz w:val="24"/>
                <w:szCs w:val="24"/>
              </w:rPr>
              <w:t>01.12</w:t>
            </w:r>
          </w:p>
        </w:tc>
        <w:tc>
          <w:tcPr>
            <w:tcW w:w="12899" w:type="dxa"/>
            <w:gridSpan w:val="2"/>
          </w:tcPr>
          <w:p w:rsidR="00FB2EDD" w:rsidRPr="00102CCF" w:rsidRDefault="00FB2EDD" w:rsidP="00892682">
            <w:pPr>
              <w:rPr>
                <w:rFonts w:asciiTheme="majorHAnsi" w:hAnsiTheme="majorHAnsi"/>
                <w:sz w:val="24"/>
                <w:szCs w:val="24"/>
              </w:rPr>
            </w:pPr>
            <w:r w:rsidRPr="00102CCF">
              <w:rPr>
                <w:rFonts w:asciiTheme="majorHAnsi" w:hAnsiTheme="majorHAnsi"/>
                <w:sz w:val="24"/>
                <w:szCs w:val="24"/>
              </w:rPr>
              <w:t>1 декабря – Всемирный день борьбы со СПИДом «Жизнь прекрасна и без допинга» беседа</w:t>
            </w:r>
          </w:p>
        </w:tc>
        <w:tc>
          <w:tcPr>
            <w:tcW w:w="850" w:type="dxa"/>
          </w:tcPr>
          <w:p w:rsidR="00FB2EDD" w:rsidRPr="00CE2356" w:rsidRDefault="00FB2EDD" w:rsidP="00892682">
            <w:pPr>
              <w:rPr>
                <w:rFonts w:asciiTheme="majorHAnsi" w:hAnsiTheme="majorHAnsi"/>
                <w:szCs w:val="24"/>
              </w:rPr>
            </w:pPr>
            <w:r w:rsidRPr="00CE2356">
              <w:rPr>
                <w:rFonts w:asciiTheme="majorHAnsi" w:hAnsiTheme="majorHAnsi"/>
                <w:szCs w:val="24"/>
              </w:rPr>
              <w:t>м</w:t>
            </w:r>
          </w:p>
        </w:tc>
      </w:tr>
      <w:tr w:rsidR="00FB2EDD" w:rsidRPr="00102CCF" w:rsidTr="00FB2EDD">
        <w:trPr>
          <w:trHeight w:val="40"/>
        </w:trPr>
        <w:tc>
          <w:tcPr>
            <w:tcW w:w="462" w:type="dxa"/>
            <w:vMerge w:val="restart"/>
          </w:tcPr>
          <w:p w:rsidR="00FB2EDD" w:rsidRPr="00102CCF" w:rsidRDefault="00FB2EDD" w:rsidP="00892682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1206" w:type="dxa"/>
            <w:vMerge w:val="restart"/>
          </w:tcPr>
          <w:p w:rsidR="00FB2EDD" w:rsidRPr="00102CCF" w:rsidRDefault="00FB2EDD" w:rsidP="00892682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072" w:type="dxa"/>
            <w:vMerge w:val="restart"/>
          </w:tcPr>
          <w:p w:rsidR="00FB2EDD" w:rsidRPr="00102CCF" w:rsidRDefault="00FB2EDD" w:rsidP="00892682">
            <w:pPr>
              <w:rPr>
                <w:rFonts w:asciiTheme="majorHAnsi" w:hAnsiTheme="majorHAnsi"/>
                <w:sz w:val="24"/>
                <w:szCs w:val="24"/>
              </w:rPr>
            </w:pPr>
            <w:r w:rsidRPr="00102CCF">
              <w:rPr>
                <w:rFonts w:asciiTheme="majorHAnsi" w:hAnsiTheme="majorHAnsi"/>
                <w:sz w:val="24"/>
                <w:szCs w:val="24"/>
              </w:rPr>
              <w:t>Цикл выставок в течение года «юбиляры месяца»</w:t>
            </w:r>
          </w:p>
        </w:tc>
        <w:tc>
          <w:tcPr>
            <w:tcW w:w="8827" w:type="dxa"/>
          </w:tcPr>
          <w:p w:rsidR="00FB2EDD" w:rsidRPr="00102CCF" w:rsidRDefault="00FB2EDD" w:rsidP="00892682">
            <w:pPr>
              <w:rPr>
                <w:rFonts w:asciiTheme="majorHAnsi" w:hAnsiTheme="majorHAnsi"/>
                <w:sz w:val="24"/>
                <w:szCs w:val="24"/>
              </w:rPr>
            </w:pPr>
            <w:r w:rsidRPr="00102CCF">
              <w:rPr>
                <w:rFonts w:asciiTheme="majorHAnsi" w:hAnsiTheme="majorHAnsi"/>
                <w:b/>
                <w:bCs/>
                <w:sz w:val="24"/>
                <w:szCs w:val="24"/>
              </w:rPr>
              <w:t>Георгия Константиновича Жукова</w:t>
            </w:r>
            <w:r w:rsidRPr="00102CCF">
              <w:rPr>
                <w:rFonts w:asciiTheme="majorHAnsi" w:hAnsiTheme="majorHAnsi"/>
                <w:sz w:val="24"/>
                <w:szCs w:val="24"/>
              </w:rPr>
              <w:t xml:space="preserve"> (1896-1974), военачальника </w:t>
            </w:r>
          </w:p>
        </w:tc>
        <w:tc>
          <w:tcPr>
            <w:tcW w:w="850" w:type="dxa"/>
            <w:vMerge w:val="restart"/>
          </w:tcPr>
          <w:p w:rsidR="00FB2EDD" w:rsidRPr="00CE2356" w:rsidRDefault="00FB2EDD" w:rsidP="00892682">
            <w:pPr>
              <w:rPr>
                <w:rFonts w:asciiTheme="majorHAnsi" w:hAnsiTheme="majorHAnsi"/>
                <w:szCs w:val="24"/>
              </w:rPr>
            </w:pPr>
          </w:p>
          <w:p w:rsidR="00FB2EDD" w:rsidRPr="00CE2356" w:rsidRDefault="00FB2EDD" w:rsidP="00892682">
            <w:pPr>
              <w:rPr>
                <w:rFonts w:asciiTheme="majorHAnsi" w:hAnsiTheme="majorHAnsi"/>
                <w:szCs w:val="24"/>
              </w:rPr>
            </w:pPr>
            <w:r w:rsidRPr="00CE2356">
              <w:rPr>
                <w:rFonts w:asciiTheme="majorHAnsi" w:hAnsiTheme="majorHAnsi"/>
                <w:szCs w:val="24"/>
              </w:rPr>
              <w:t>все</w:t>
            </w:r>
          </w:p>
        </w:tc>
      </w:tr>
      <w:tr w:rsidR="00FB2EDD" w:rsidRPr="00102CCF" w:rsidTr="00FB2EDD">
        <w:trPr>
          <w:trHeight w:val="35"/>
        </w:trPr>
        <w:tc>
          <w:tcPr>
            <w:tcW w:w="462" w:type="dxa"/>
            <w:vMerge/>
          </w:tcPr>
          <w:p w:rsidR="00FB2EDD" w:rsidRPr="00102CCF" w:rsidRDefault="00FB2EDD" w:rsidP="00892682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206" w:type="dxa"/>
            <w:vMerge/>
          </w:tcPr>
          <w:p w:rsidR="00FB2EDD" w:rsidRPr="00102CCF" w:rsidRDefault="00FB2EDD" w:rsidP="00892682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072" w:type="dxa"/>
            <w:vMerge/>
          </w:tcPr>
          <w:p w:rsidR="00FB2EDD" w:rsidRPr="00102CCF" w:rsidRDefault="00FB2EDD" w:rsidP="00892682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827" w:type="dxa"/>
          </w:tcPr>
          <w:p w:rsidR="00FB2EDD" w:rsidRPr="00102CCF" w:rsidRDefault="00FB2EDD" w:rsidP="00892682">
            <w:pPr>
              <w:rPr>
                <w:rFonts w:asciiTheme="majorHAnsi" w:hAnsiTheme="majorHAnsi"/>
                <w:sz w:val="24"/>
                <w:szCs w:val="24"/>
              </w:rPr>
            </w:pPr>
            <w:r w:rsidRPr="00102CCF"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Уолта </w:t>
            </w:r>
            <w:proofErr w:type="spellStart"/>
            <w:r w:rsidRPr="00102CCF">
              <w:rPr>
                <w:rFonts w:asciiTheme="majorHAnsi" w:hAnsiTheme="majorHAnsi"/>
                <w:b/>
                <w:bCs/>
                <w:sz w:val="24"/>
                <w:szCs w:val="24"/>
              </w:rPr>
              <w:t>Элайаса</w:t>
            </w:r>
            <w:proofErr w:type="spellEnd"/>
            <w:r w:rsidRPr="00102CCF"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 Диснея</w:t>
            </w:r>
            <w:r w:rsidRPr="00102CCF">
              <w:rPr>
                <w:rFonts w:asciiTheme="majorHAnsi" w:hAnsiTheme="majorHAnsi"/>
                <w:sz w:val="24"/>
                <w:szCs w:val="24"/>
              </w:rPr>
              <w:t> (1901–1966)</w:t>
            </w:r>
          </w:p>
        </w:tc>
        <w:tc>
          <w:tcPr>
            <w:tcW w:w="850" w:type="dxa"/>
            <w:vMerge/>
          </w:tcPr>
          <w:p w:rsidR="00FB2EDD" w:rsidRPr="00CE2356" w:rsidRDefault="00FB2EDD" w:rsidP="00892682">
            <w:pPr>
              <w:rPr>
                <w:rFonts w:asciiTheme="majorHAnsi" w:hAnsiTheme="majorHAnsi"/>
                <w:szCs w:val="24"/>
              </w:rPr>
            </w:pPr>
          </w:p>
        </w:tc>
      </w:tr>
      <w:tr w:rsidR="00FB2EDD" w:rsidRPr="00102CCF" w:rsidTr="00FB2EDD">
        <w:trPr>
          <w:trHeight w:val="35"/>
        </w:trPr>
        <w:tc>
          <w:tcPr>
            <w:tcW w:w="462" w:type="dxa"/>
            <w:vMerge/>
          </w:tcPr>
          <w:p w:rsidR="00FB2EDD" w:rsidRPr="00102CCF" w:rsidRDefault="00FB2EDD" w:rsidP="00892682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206" w:type="dxa"/>
            <w:vMerge/>
          </w:tcPr>
          <w:p w:rsidR="00FB2EDD" w:rsidRPr="00102CCF" w:rsidRDefault="00FB2EDD" w:rsidP="00892682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072" w:type="dxa"/>
            <w:vMerge/>
          </w:tcPr>
          <w:p w:rsidR="00FB2EDD" w:rsidRPr="00102CCF" w:rsidRDefault="00FB2EDD" w:rsidP="00892682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827" w:type="dxa"/>
          </w:tcPr>
          <w:p w:rsidR="00FB2EDD" w:rsidRPr="00102CCF" w:rsidRDefault="00FB2EDD" w:rsidP="00892682">
            <w:pPr>
              <w:rPr>
                <w:rFonts w:asciiTheme="majorHAnsi" w:hAnsiTheme="majorHAnsi"/>
                <w:sz w:val="24"/>
                <w:szCs w:val="24"/>
              </w:rPr>
            </w:pPr>
            <w:r w:rsidRPr="00102CCF">
              <w:rPr>
                <w:rFonts w:asciiTheme="majorHAnsi" w:hAnsiTheme="majorHAnsi"/>
                <w:b/>
                <w:bCs/>
                <w:sz w:val="24"/>
                <w:szCs w:val="24"/>
              </w:rPr>
              <w:t>Константина Алексеевича Коровина</w:t>
            </w:r>
            <w:r w:rsidRPr="00102CCF">
              <w:rPr>
                <w:rFonts w:asciiTheme="majorHAnsi" w:hAnsiTheme="majorHAnsi"/>
                <w:sz w:val="24"/>
                <w:szCs w:val="24"/>
              </w:rPr>
              <w:t> (1861-1939),</w:t>
            </w:r>
          </w:p>
        </w:tc>
        <w:tc>
          <w:tcPr>
            <w:tcW w:w="850" w:type="dxa"/>
            <w:vMerge/>
          </w:tcPr>
          <w:p w:rsidR="00FB2EDD" w:rsidRPr="00CE2356" w:rsidRDefault="00FB2EDD" w:rsidP="00892682">
            <w:pPr>
              <w:rPr>
                <w:rFonts w:asciiTheme="majorHAnsi" w:hAnsiTheme="majorHAnsi"/>
                <w:szCs w:val="24"/>
              </w:rPr>
            </w:pPr>
          </w:p>
        </w:tc>
      </w:tr>
      <w:tr w:rsidR="00FB2EDD" w:rsidRPr="00102CCF" w:rsidTr="00FB2EDD">
        <w:trPr>
          <w:trHeight w:val="35"/>
        </w:trPr>
        <w:tc>
          <w:tcPr>
            <w:tcW w:w="462" w:type="dxa"/>
            <w:vMerge/>
          </w:tcPr>
          <w:p w:rsidR="00FB2EDD" w:rsidRPr="00102CCF" w:rsidRDefault="00FB2EDD" w:rsidP="00892682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206" w:type="dxa"/>
            <w:vMerge/>
          </w:tcPr>
          <w:p w:rsidR="00FB2EDD" w:rsidRPr="00102CCF" w:rsidRDefault="00FB2EDD" w:rsidP="00892682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072" w:type="dxa"/>
            <w:vMerge/>
          </w:tcPr>
          <w:p w:rsidR="00FB2EDD" w:rsidRPr="00102CCF" w:rsidRDefault="00FB2EDD" w:rsidP="00892682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827" w:type="dxa"/>
          </w:tcPr>
          <w:p w:rsidR="00FB2EDD" w:rsidRPr="00102CCF" w:rsidRDefault="00FB2EDD" w:rsidP="00892682">
            <w:pPr>
              <w:rPr>
                <w:rFonts w:asciiTheme="majorHAnsi" w:hAnsiTheme="majorHAnsi"/>
                <w:sz w:val="24"/>
                <w:szCs w:val="24"/>
              </w:rPr>
            </w:pPr>
            <w:r w:rsidRPr="00102CCF">
              <w:rPr>
                <w:rFonts w:asciiTheme="majorHAnsi" w:hAnsiTheme="majorHAnsi"/>
                <w:b/>
                <w:bCs/>
                <w:sz w:val="24"/>
                <w:szCs w:val="24"/>
              </w:rPr>
              <w:t>Николая Алексеевича Некрасова</w:t>
            </w:r>
            <w:r w:rsidRPr="00102CCF">
              <w:rPr>
                <w:rFonts w:asciiTheme="majorHAnsi" w:hAnsiTheme="majorHAnsi"/>
                <w:sz w:val="24"/>
                <w:szCs w:val="24"/>
              </w:rPr>
              <w:t> (1821–1877). </w:t>
            </w:r>
            <w:r w:rsidRPr="00102CCF">
              <w:rPr>
                <w:rFonts w:asciiTheme="majorHAnsi" w:hAnsiTheme="majorHAnsi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vMerge/>
          </w:tcPr>
          <w:p w:rsidR="00FB2EDD" w:rsidRPr="00CE2356" w:rsidRDefault="00FB2EDD" w:rsidP="00892682">
            <w:pPr>
              <w:rPr>
                <w:rFonts w:asciiTheme="majorHAnsi" w:hAnsiTheme="majorHAnsi"/>
                <w:szCs w:val="24"/>
              </w:rPr>
            </w:pPr>
          </w:p>
        </w:tc>
      </w:tr>
      <w:tr w:rsidR="00FB2EDD" w:rsidRPr="00102CCF" w:rsidTr="00FB2EDD">
        <w:trPr>
          <w:trHeight w:val="35"/>
        </w:trPr>
        <w:tc>
          <w:tcPr>
            <w:tcW w:w="462" w:type="dxa"/>
            <w:vMerge/>
          </w:tcPr>
          <w:p w:rsidR="00FB2EDD" w:rsidRPr="00102CCF" w:rsidRDefault="00FB2EDD" w:rsidP="00892682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206" w:type="dxa"/>
            <w:vMerge/>
          </w:tcPr>
          <w:p w:rsidR="00FB2EDD" w:rsidRPr="00102CCF" w:rsidRDefault="00FB2EDD" w:rsidP="00892682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072" w:type="dxa"/>
            <w:vMerge/>
          </w:tcPr>
          <w:p w:rsidR="00FB2EDD" w:rsidRPr="00102CCF" w:rsidRDefault="00FB2EDD" w:rsidP="00892682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827" w:type="dxa"/>
          </w:tcPr>
          <w:p w:rsidR="00FB2EDD" w:rsidRPr="00102CCF" w:rsidRDefault="00FB2EDD" w:rsidP="00892682">
            <w:pPr>
              <w:rPr>
                <w:rFonts w:asciiTheme="majorHAnsi" w:hAnsiTheme="majorHAnsi"/>
                <w:sz w:val="24"/>
                <w:szCs w:val="24"/>
              </w:rPr>
            </w:pPr>
            <w:r w:rsidRPr="00102CCF">
              <w:rPr>
                <w:rFonts w:asciiTheme="majorHAnsi" w:hAnsiTheme="majorHAnsi"/>
                <w:b/>
                <w:bCs/>
                <w:sz w:val="24"/>
                <w:szCs w:val="24"/>
              </w:rPr>
              <w:t>Николая Михайловича Карамзина</w:t>
            </w:r>
            <w:r w:rsidRPr="00102CCF">
              <w:rPr>
                <w:rFonts w:asciiTheme="majorHAnsi" w:hAnsiTheme="majorHAnsi"/>
                <w:sz w:val="24"/>
                <w:szCs w:val="24"/>
              </w:rPr>
              <w:t xml:space="preserve"> (1766–1826). </w:t>
            </w:r>
          </w:p>
        </w:tc>
        <w:tc>
          <w:tcPr>
            <w:tcW w:w="850" w:type="dxa"/>
            <w:vMerge/>
          </w:tcPr>
          <w:p w:rsidR="00FB2EDD" w:rsidRPr="00CE2356" w:rsidRDefault="00FB2EDD" w:rsidP="00892682">
            <w:pPr>
              <w:rPr>
                <w:rFonts w:asciiTheme="majorHAnsi" w:hAnsiTheme="majorHAnsi"/>
                <w:szCs w:val="24"/>
              </w:rPr>
            </w:pPr>
          </w:p>
        </w:tc>
      </w:tr>
      <w:tr w:rsidR="00FB2EDD" w:rsidRPr="00102CCF" w:rsidTr="00FB2EDD">
        <w:trPr>
          <w:trHeight w:val="35"/>
        </w:trPr>
        <w:tc>
          <w:tcPr>
            <w:tcW w:w="462" w:type="dxa"/>
            <w:vMerge/>
          </w:tcPr>
          <w:p w:rsidR="00FB2EDD" w:rsidRPr="00102CCF" w:rsidRDefault="00FB2EDD" w:rsidP="00892682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206" w:type="dxa"/>
            <w:vMerge/>
          </w:tcPr>
          <w:p w:rsidR="00FB2EDD" w:rsidRPr="00102CCF" w:rsidRDefault="00FB2EDD" w:rsidP="00892682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072" w:type="dxa"/>
            <w:vMerge/>
          </w:tcPr>
          <w:p w:rsidR="00FB2EDD" w:rsidRPr="00102CCF" w:rsidRDefault="00FB2EDD" w:rsidP="00892682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827" w:type="dxa"/>
          </w:tcPr>
          <w:p w:rsidR="00FB2EDD" w:rsidRPr="00102CCF" w:rsidRDefault="00FB2EDD" w:rsidP="00892682">
            <w:pPr>
              <w:rPr>
                <w:rFonts w:asciiTheme="majorHAnsi" w:hAnsiTheme="majorHAnsi"/>
                <w:sz w:val="24"/>
                <w:szCs w:val="24"/>
              </w:rPr>
            </w:pPr>
            <w:r w:rsidRPr="00102CCF">
              <w:rPr>
                <w:rFonts w:asciiTheme="majorHAnsi" w:hAnsiTheme="majorHAnsi"/>
                <w:b/>
                <w:bCs/>
                <w:sz w:val="24"/>
                <w:szCs w:val="24"/>
              </w:rPr>
              <w:t>Гюстава Флобера</w:t>
            </w:r>
            <w:r w:rsidRPr="00102CCF">
              <w:rPr>
                <w:rFonts w:asciiTheme="majorHAnsi" w:hAnsiTheme="majorHAnsi"/>
                <w:sz w:val="24"/>
                <w:szCs w:val="24"/>
              </w:rPr>
              <w:t> (1821–1880). </w:t>
            </w:r>
          </w:p>
        </w:tc>
        <w:tc>
          <w:tcPr>
            <w:tcW w:w="850" w:type="dxa"/>
            <w:vMerge/>
          </w:tcPr>
          <w:p w:rsidR="00FB2EDD" w:rsidRPr="00CE2356" w:rsidRDefault="00FB2EDD" w:rsidP="00892682">
            <w:pPr>
              <w:rPr>
                <w:rFonts w:asciiTheme="majorHAnsi" w:hAnsiTheme="majorHAnsi"/>
                <w:szCs w:val="24"/>
              </w:rPr>
            </w:pPr>
          </w:p>
        </w:tc>
      </w:tr>
      <w:tr w:rsidR="00FB2EDD" w:rsidRPr="00102CCF" w:rsidTr="00FB2EDD">
        <w:trPr>
          <w:trHeight w:val="35"/>
        </w:trPr>
        <w:tc>
          <w:tcPr>
            <w:tcW w:w="462" w:type="dxa"/>
            <w:vMerge/>
          </w:tcPr>
          <w:p w:rsidR="00FB2EDD" w:rsidRPr="00102CCF" w:rsidRDefault="00FB2EDD" w:rsidP="00892682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206" w:type="dxa"/>
            <w:vMerge/>
          </w:tcPr>
          <w:p w:rsidR="00FB2EDD" w:rsidRPr="00102CCF" w:rsidRDefault="00FB2EDD" w:rsidP="00892682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072" w:type="dxa"/>
            <w:vMerge/>
          </w:tcPr>
          <w:p w:rsidR="00FB2EDD" w:rsidRPr="00102CCF" w:rsidRDefault="00FB2EDD" w:rsidP="00892682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827" w:type="dxa"/>
          </w:tcPr>
          <w:p w:rsidR="00FB2EDD" w:rsidRPr="00102CCF" w:rsidRDefault="00FB2EDD" w:rsidP="00892682">
            <w:pPr>
              <w:rPr>
                <w:rFonts w:asciiTheme="majorHAnsi" w:hAnsiTheme="majorHAnsi"/>
                <w:sz w:val="24"/>
                <w:szCs w:val="24"/>
              </w:rPr>
            </w:pPr>
            <w:r w:rsidRPr="00102CCF">
              <w:rPr>
                <w:rFonts w:asciiTheme="majorHAnsi" w:hAnsiTheme="majorHAnsi"/>
                <w:b/>
                <w:bCs/>
                <w:sz w:val="24"/>
                <w:szCs w:val="24"/>
              </w:rPr>
              <w:t>Федора Филипповича Конюхова</w:t>
            </w:r>
            <w:r w:rsidRPr="00102CCF">
              <w:rPr>
                <w:rFonts w:asciiTheme="majorHAnsi" w:hAnsiTheme="majorHAnsi"/>
                <w:sz w:val="24"/>
                <w:szCs w:val="24"/>
              </w:rPr>
              <w:t> (1951), путешественника</w:t>
            </w:r>
          </w:p>
        </w:tc>
        <w:tc>
          <w:tcPr>
            <w:tcW w:w="850" w:type="dxa"/>
            <w:vMerge/>
          </w:tcPr>
          <w:p w:rsidR="00FB2EDD" w:rsidRPr="00CE2356" w:rsidRDefault="00FB2EDD" w:rsidP="00892682">
            <w:pPr>
              <w:rPr>
                <w:rFonts w:asciiTheme="majorHAnsi" w:hAnsiTheme="majorHAnsi"/>
                <w:szCs w:val="24"/>
              </w:rPr>
            </w:pPr>
          </w:p>
        </w:tc>
      </w:tr>
      <w:tr w:rsidR="00FB2EDD" w:rsidRPr="00102CCF" w:rsidTr="00FB2EDD">
        <w:trPr>
          <w:trHeight w:val="35"/>
        </w:trPr>
        <w:tc>
          <w:tcPr>
            <w:tcW w:w="462" w:type="dxa"/>
            <w:vMerge/>
          </w:tcPr>
          <w:p w:rsidR="00FB2EDD" w:rsidRPr="00102CCF" w:rsidRDefault="00FB2EDD" w:rsidP="00892682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206" w:type="dxa"/>
            <w:vMerge/>
          </w:tcPr>
          <w:p w:rsidR="00FB2EDD" w:rsidRPr="00102CCF" w:rsidRDefault="00FB2EDD" w:rsidP="00892682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072" w:type="dxa"/>
            <w:vMerge/>
          </w:tcPr>
          <w:p w:rsidR="00FB2EDD" w:rsidRPr="00102CCF" w:rsidRDefault="00FB2EDD" w:rsidP="00892682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827" w:type="dxa"/>
          </w:tcPr>
          <w:p w:rsidR="00FB2EDD" w:rsidRPr="00102CCF" w:rsidRDefault="00FB2EDD" w:rsidP="00892682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102CCF">
              <w:rPr>
                <w:rFonts w:asciiTheme="majorHAnsi" w:hAnsiTheme="majorHAnsi"/>
                <w:b/>
                <w:bCs/>
                <w:sz w:val="24"/>
                <w:szCs w:val="24"/>
              </w:rPr>
              <w:t>Юрия Владимировича Никулина</w:t>
            </w:r>
            <w:r w:rsidRPr="00102CCF">
              <w:rPr>
                <w:rFonts w:asciiTheme="majorHAnsi" w:hAnsiTheme="majorHAnsi"/>
                <w:sz w:val="24"/>
                <w:szCs w:val="24"/>
              </w:rPr>
              <w:t xml:space="preserve"> (1921-1997), </w:t>
            </w:r>
          </w:p>
        </w:tc>
        <w:tc>
          <w:tcPr>
            <w:tcW w:w="850" w:type="dxa"/>
            <w:vMerge/>
          </w:tcPr>
          <w:p w:rsidR="00FB2EDD" w:rsidRPr="00CE2356" w:rsidRDefault="00FB2EDD" w:rsidP="00892682">
            <w:pPr>
              <w:rPr>
                <w:rFonts w:asciiTheme="majorHAnsi" w:hAnsiTheme="majorHAnsi"/>
                <w:szCs w:val="24"/>
              </w:rPr>
            </w:pPr>
          </w:p>
        </w:tc>
      </w:tr>
      <w:tr w:rsidR="00FB2EDD" w:rsidRPr="00102CCF" w:rsidTr="00FB2EDD">
        <w:trPr>
          <w:trHeight w:val="35"/>
        </w:trPr>
        <w:tc>
          <w:tcPr>
            <w:tcW w:w="462" w:type="dxa"/>
            <w:vMerge/>
          </w:tcPr>
          <w:p w:rsidR="00FB2EDD" w:rsidRPr="00102CCF" w:rsidRDefault="00FB2EDD" w:rsidP="00892682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206" w:type="dxa"/>
            <w:vMerge/>
          </w:tcPr>
          <w:p w:rsidR="00FB2EDD" w:rsidRPr="00102CCF" w:rsidRDefault="00FB2EDD" w:rsidP="00892682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072" w:type="dxa"/>
            <w:vMerge/>
          </w:tcPr>
          <w:p w:rsidR="00FB2EDD" w:rsidRPr="00102CCF" w:rsidRDefault="00FB2EDD" w:rsidP="00892682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827" w:type="dxa"/>
          </w:tcPr>
          <w:p w:rsidR="00FB2EDD" w:rsidRPr="00102CCF" w:rsidRDefault="00FB2EDD" w:rsidP="00892682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102CCF">
              <w:rPr>
                <w:rFonts w:asciiTheme="majorHAnsi" w:hAnsiTheme="majorHAnsi"/>
                <w:b/>
                <w:bCs/>
                <w:sz w:val="24"/>
                <w:szCs w:val="24"/>
              </w:rPr>
              <w:t>Льва Константиновича Дурова</w:t>
            </w:r>
            <w:r w:rsidRPr="00102CCF">
              <w:rPr>
                <w:rFonts w:asciiTheme="majorHAnsi" w:hAnsiTheme="majorHAnsi"/>
                <w:sz w:val="24"/>
                <w:szCs w:val="24"/>
              </w:rPr>
              <w:t xml:space="preserve"> (1931-2015), </w:t>
            </w:r>
          </w:p>
        </w:tc>
        <w:tc>
          <w:tcPr>
            <w:tcW w:w="850" w:type="dxa"/>
            <w:vMerge/>
          </w:tcPr>
          <w:p w:rsidR="00FB2EDD" w:rsidRPr="00CE2356" w:rsidRDefault="00FB2EDD" w:rsidP="00892682">
            <w:pPr>
              <w:rPr>
                <w:rFonts w:asciiTheme="majorHAnsi" w:hAnsiTheme="majorHAnsi"/>
                <w:szCs w:val="24"/>
              </w:rPr>
            </w:pPr>
          </w:p>
        </w:tc>
      </w:tr>
      <w:tr w:rsidR="00FB2EDD" w:rsidRPr="00102CCF" w:rsidTr="00FB2EDD">
        <w:trPr>
          <w:trHeight w:val="35"/>
        </w:trPr>
        <w:tc>
          <w:tcPr>
            <w:tcW w:w="462" w:type="dxa"/>
            <w:vMerge/>
          </w:tcPr>
          <w:p w:rsidR="00FB2EDD" w:rsidRPr="00102CCF" w:rsidRDefault="00FB2EDD" w:rsidP="00892682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206" w:type="dxa"/>
            <w:vMerge/>
          </w:tcPr>
          <w:p w:rsidR="00FB2EDD" w:rsidRPr="00102CCF" w:rsidRDefault="00FB2EDD" w:rsidP="00892682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072" w:type="dxa"/>
            <w:vMerge/>
          </w:tcPr>
          <w:p w:rsidR="00FB2EDD" w:rsidRPr="00102CCF" w:rsidRDefault="00FB2EDD" w:rsidP="00892682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827" w:type="dxa"/>
          </w:tcPr>
          <w:p w:rsidR="00FB2EDD" w:rsidRPr="00102CCF" w:rsidRDefault="00FB2EDD" w:rsidP="00892682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102CCF">
              <w:rPr>
                <w:rFonts w:asciiTheme="majorHAnsi" w:hAnsiTheme="majorHAnsi"/>
                <w:sz w:val="24"/>
                <w:szCs w:val="24"/>
              </w:rPr>
              <w:t> </w:t>
            </w:r>
            <w:r w:rsidRPr="00102CCF">
              <w:rPr>
                <w:rFonts w:asciiTheme="majorHAnsi" w:hAnsiTheme="majorHAnsi"/>
                <w:b/>
                <w:bCs/>
                <w:sz w:val="24"/>
                <w:szCs w:val="24"/>
              </w:rPr>
              <w:t>Александра Александровича Фадеева</w:t>
            </w:r>
            <w:r w:rsidRPr="00102CCF">
              <w:rPr>
                <w:rFonts w:asciiTheme="majorHAnsi" w:hAnsiTheme="majorHAnsi"/>
                <w:sz w:val="24"/>
                <w:szCs w:val="24"/>
              </w:rPr>
              <w:t> (1901–1956). </w:t>
            </w:r>
          </w:p>
        </w:tc>
        <w:tc>
          <w:tcPr>
            <w:tcW w:w="850" w:type="dxa"/>
            <w:vMerge/>
          </w:tcPr>
          <w:p w:rsidR="00FB2EDD" w:rsidRPr="00CE2356" w:rsidRDefault="00FB2EDD" w:rsidP="00892682">
            <w:pPr>
              <w:rPr>
                <w:rFonts w:asciiTheme="majorHAnsi" w:hAnsiTheme="majorHAnsi"/>
                <w:szCs w:val="24"/>
              </w:rPr>
            </w:pPr>
          </w:p>
        </w:tc>
      </w:tr>
      <w:tr w:rsidR="00FB2EDD" w:rsidRPr="00102CCF" w:rsidTr="00FB2EDD">
        <w:trPr>
          <w:trHeight w:val="41"/>
        </w:trPr>
        <w:tc>
          <w:tcPr>
            <w:tcW w:w="462" w:type="dxa"/>
          </w:tcPr>
          <w:p w:rsidR="00FB2EDD" w:rsidRPr="00102CCF" w:rsidRDefault="00FB2EDD" w:rsidP="00892682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1206" w:type="dxa"/>
          </w:tcPr>
          <w:p w:rsidR="00FB2EDD" w:rsidRPr="00102CCF" w:rsidRDefault="00FB2EDD" w:rsidP="00892682">
            <w:pPr>
              <w:rPr>
                <w:rFonts w:asciiTheme="majorHAnsi" w:hAnsiTheme="majorHAnsi"/>
                <w:sz w:val="24"/>
                <w:szCs w:val="24"/>
              </w:rPr>
            </w:pPr>
            <w:r w:rsidRPr="00102CCF">
              <w:rPr>
                <w:rFonts w:asciiTheme="majorHAnsi" w:hAnsiTheme="majorHAnsi"/>
                <w:sz w:val="24"/>
                <w:szCs w:val="24"/>
              </w:rPr>
              <w:t>03.12</w:t>
            </w:r>
          </w:p>
        </w:tc>
        <w:tc>
          <w:tcPr>
            <w:tcW w:w="12899" w:type="dxa"/>
            <w:gridSpan w:val="2"/>
          </w:tcPr>
          <w:p w:rsidR="00FB2EDD" w:rsidRPr="00102CCF" w:rsidRDefault="00FB2EDD" w:rsidP="00892682">
            <w:pPr>
              <w:rPr>
                <w:rFonts w:asciiTheme="majorHAnsi" w:hAnsiTheme="majorHAnsi"/>
                <w:sz w:val="24"/>
                <w:szCs w:val="24"/>
              </w:rPr>
            </w:pPr>
            <w:r w:rsidRPr="00102CCF">
              <w:rPr>
                <w:rFonts w:asciiTheme="majorHAnsi" w:hAnsiTheme="majorHAnsi"/>
                <w:sz w:val="24"/>
                <w:szCs w:val="24"/>
              </w:rPr>
              <w:t xml:space="preserve"> «Возможности – ограничены, способности – безграничны» </w:t>
            </w:r>
          </w:p>
        </w:tc>
        <w:tc>
          <w:tcPr>
            <w:tcW w:w="850" w:type="dxa"/>
          </w:tcPr>
          <w:p w:rsidR="00FB2EDD" w:rsidRPr="00CE2356" w:rsidRDefault="00FB2EDD" w:rsidP="00892682">
            <w:pPr>
              <w:rPr>
                <w:rFonts w:asciiTheme="majorHAnsi" w:hAnsiTheme="majorHAnsi"/>
                <w:szCs w:val="24"/>
              </w:rPr>
            </w:pPr>
            <w:r w:rsidRPr="00CE2356">
              <w:rPr>
                <w:rFonts w:asciiTheme="majorHAnsi" w:hAnsiTheme="majorHAnsi"/>
                <w:szCs w:val="24"/>
              </w:rPr>
              <w:t>все</w:t>
            </w:r>
          </w:p>
        </w:tc>
      </w:tr>
      <w:tr w:rsidR="00FB2EDD" w:rsidRPr="00102CCF" w:rsidTr="00FB2EDD">
        <w:trPr>
          <w:trHeight w:val="41"/>
        </w:trPr>
        <w:tc>
          <w:tcPr>
            <w:tcW w:w="462" w:type="dxa"/>
          </w:tcPr>
          <w:p w:rsidR="00FB2EDD" w:rsidRPr="00102CCF" w:rsidRDefault="00FB2EDD" w:rsidP="00892682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1206" w:type="dxa"/>
          </w:tcPr>
          <w:p w:rsidR="00FB2EDD" w:rsidRPr="00102CCF" w:rsidRDefault="00FB2EDD" w:rsidP="00892682">
            <w:pPr>
              <w:rPr>
                <w:rFonts w:asciiTheme="majorHAnsi" w:hAnsiTheme="majorHAnsi"/>
                <w:sz w:val="24"/>
                <w:szCs w:val="24"/>
              </w:rPr>
            </w:pPr>
            <w:r w:rsidRPr="00102CCF">
              <w:rPr>
                <w:rFonts w:asciiTheme="majorHAnsi" w:hAnsiTheme="majorHAnsi"/>
                <w:sz w:val="24"/>
                <w:szCs w:val="24"/>
              </w:rPr>
              <w:t>15.12</w:t>
            </w:r>
          </w:p>
        </w:tc>
        <w:tc>
          <w:tcPr>
            <w:tcW w:w="12899" w:type="dxa"/>
            <w:gridSpan w:val="2"/>
          </w:tcPr>
          <w:p w:rsidR="00FB2EDD" w:rsidRPr="00102CCF" w:rsidRDefault="00FB2EDD" w:rsidP="00892682">
            <w:pPr>
              <w:rPr>
                <w:rFonts w:asciiTheme="majorHAnsi" w:hAnsiTheme="majorHAnsi"/>
                <w:sz w:val="24"/>
                <w:szCs w:val="24"/>
              </w:rPr>
            </w:pPr>
            <w:r w:rsidRPr="00102CCF">
              <w:rPr>
                <w:rFonts w:asciiTheme="majorHAnsi" w:hAnsiTheme="majorHAnsi"/>
                <w:sz w:val="24"/>
                <w:szCs w:val="24"/>
              </w:rPr>
              <w:t>15 декабря – Международный день чая. Вечер отдыха «Чай на любой вкус»</w:t>
            </w:r>
          </w:p>
        </w:tc>
        <w:tc>
          <w:tcPr>
            <w:tcW w:w="850" w:type="dxa"/>
          </w:tcPr>
          <w:p w:rsidR="00FB2EDD" w:rsidRPr="00CE2356" w:rsidRDefault="00FB2EDD" w:rsidP="00892682">
            <w:pPr>
              <w:rPr>
                <w:rFonts w:asciiTheme="majorHAnsi" w:hAnsiTheme="majorHAnsi"/>
                <w:szCs w:val="24"/>
              </w:rPr>
            </w:pPr>
            <w:r w:rsidRPr="00CE2356">
              <w:rPr>
                <w:rFonts w:asciiTheme="majorHAnsi" w:hAnsiTheme="majorHAnsi"/>
                <w:szCs w:val="24"/>
              </w:rPr>
              <w:t>в</w:t>
            </w:r>
          </w:p>
        </w:tc>
      </w:tr>
      <w:tr w:rsidR="00FB2EDD" w:rsidRPr="00102CCF" w:rsidTr="00FB2EDD">
        <w:trPr>
          <w:trHeight w:val="41"/>
        </w:trPr>
        <w:tc>
          <w:tcPr>
            <w:tcW w:w="462" w:type="dxa"/>
          </w:tcPr>
          <w:p w:rsidR="00FB2EDD" w:rsidRPr="00102CCF" w:rsidRDefault="00FB2EDD" w:rsidP="00892682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1206" w:type="dxa"/>
          </w:tcPr>
          <w:p w:rsidR="00FB2EDD" w:rsidRPr="00102CCF" w:rsidRDefault="00FB2EDD" w:rsidP="00892682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29.12</w:t>
            </w:r>
          </w:p>
        </w:tc>
        <w:tc>
          <w:tcPr>
            <w:tcW w:w="12899" w:type="dxa"/>
            <w:gridSpan w:val="2"/>
          </w:tcPr>
          <w:p w:rsidR="00FB2EDD" w:rsidRPr="00102CCF" w:rsidRDefault="00FB2EDD" w:rsidP="00892682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«Как встретишь, так и проживешь» обычаи встречи Нового года в разных странах. Выставка </w:t>
            </w:r>
          </w:p>
        </w:tc>
        <w:tc>
          <w:tcPr>
            <w:tcW w:w="850" w:type="dxa"/>
          </w:tcPr>
          <w:p w:rsidR="00FB2EDD" w:rsidRPr="00CE2356" w:rsidRDefault="00FB2EDD" w:rsidP="00892682">
            <w:pPr>
              <w:rPr>
                <w:rFonts w:asciiTheme="majorHAnsi" w:hAnsiTheme="majorHAnsi"/>
                <w:szCs w:val="24"/>
              </w:rPr>
            </w:pPr>
            <w:r w:rsidRPr="00CE2356">
              <w:rPr>
                <w:rFonts w:asciiTheme="majorHAnsi" w:hAnsiTheme="majorHAnsi"/>
                <w:szCs w:val="24"/>
              </w:rPr>
              <w:t>в</w:t>
            </w:r>
          </w:p>
        </w:tc>
      </w:tr>
    </w:tbl>
    <w:p w:rsidR="00472283" w:rsidRDefault="00472283">
      <w:bookmarkStart w:id="0" w:name="_GoBack"/>
      <w:bookmarkEnd w:id="0"/>
    </w:p>
    <w:sectPr w:rsidR="00472283" w:rsidSect="00FB2ED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EDD"/>
    <w:rsid w:val="00003DE5"/>
    <w:rsid w:val="00004D04"/>
    <w:rsid w:val="0000749D"/>
    <w:rsid w:val="00010BC9"/>
    <w:rsid w:val="00016D6E"/>
    <w:rsid w:val="000201F1"/>
    <w:rsid w:val="0002029D"/>
    <w:rsid w:val="000215EC"/>
    <w:rsid w:val="000249D7"/>
    <w:rsid w:val="00025CBA"/>
    <w:rsid w:val="00027E24"/>
    <w:rsid w:val="00030AC7"/>
    <w:rsid w:val="000352BA"/>
    <w:rsid w:val="00040C12"/>
    <w:rsid w:val="000469CB"/>
    <w:rsid w:val="000673F7"/>
    <w:rsid w:val="0007351A"/>
    <w:rsid w:val="00073F8A"/>
    <w:rsid w:val="00084D98"/>
    <w:rsid w:val="000908DB"/>
    <w:rsid w:val="00093005"/>
    <w:rsid w:val="00093427"/>
    <w:rsid w:val="00097608"/>
    <w:rsid w:val="00097A47"/>
    <w:rsid w:val="000A0792"/>
    <w:rsid w:val="000A6DD1"/>
    <w:rsid w:val="000B183A"/>
    <w:rsid w:val="000B1CBC"/>
    <w:rsid w:val="000B5082"/>
    <w:rsid w:val="000E0586"/>
    <w:rsid w:val="000E446A"/>
    <w:rsid w:val="000F2846"/>
    <w:rsid w:val="000F5AE2"/>
    <w:rsid w:val="00104BFB"/>
    <w:rsid w:val="00116BBA"/>
    <w:rsid w:val="00125280"/>
    <w:rsid w:val="001255A8"/>
    <w:rsid w:val="001426D9"/>
    <w:rsid w:val="00146011"/>
    <w:rsid w:val="00146EB8"/>
    <w:rsid w:val="00150799"/>
    <w:rsid w:val="0015720E"/>
    <w:rsid w:val="00165E14"/>
    <w:rsid w:val="00171F73"/>
    <w:rsid w:val="00174E75"/>
    <w:rsid w:val="00177710"/>
    <w:rsid w:val="0019538B"/>
    <w:rsid w:val="001A0267"/>
    <w:rsid w:val="001A12C9"/>
    <w:rsid w:val="001A1721"/>
    <w:rsid w:val="001B6C4D"/>
    <w:rsid w:val="001C0580"/>
    <w:rsid w:val="001C4B88"/>
    <w:rsid w:val="001C5720"/>
    <w:rsid w:val="001D2A97"/>
    <w:rsid w:val="001D772B"/>
    <w:rsid w:val="001E4BD3"/>
    <w:rsid w:val="001F7580"/>
    <w:rsid w:val="002028D4"/>
    <w:rsid w:val="002166C8"/>
    <w:rsid w:val="002168BE"/>
    <w:rsid w:val="002466F1"/>
    <w:rsid w:val="0025374B"/>
    <w:rsid w:val="00257BBA"/>
    <w:rsid w:val="002644AD"/>
    <w:rsid w:val="002759A8"/>
    <w:rsid w:val="00282D35"/>
    <w:rsid w:val="00283129"/>
    <w:rsid w:val="00284D76"/>
    <w:rsid w:val="00287016"/>
    <w:rsid w:val="00290D95"/>
    <w:rsid w:val="002A0E0F"/>
    <w:rsid w:val="002A280A"/>
    <w:rsid w:val="002A7C33"/>
    <w:rsid w:val="002B3E71"/>
    <w:rsid w:val="002B6E40"/>
    <w:rsid w:val="002D30F5"/>
    <w:rsid w:val="002D681F"/>
    <w:rsid w:val="002D7B66"/>
    <w:rsid w:val="002E53AA"/>
    <w:rsid w:val="002F13F3"/>
    <w:rsid w:val="002F263C"/>
    <w:rsid w:val="002F2DAC"/>
    <w:rsid w:val="002F717F"/>
    <w:rsid w:val="00300A4F"/>
    <w:rsid w:val="00301C49"/>
    <w:rsid w:val="003071C8"/>
    <w:rsid w:val="00313F2A"/>
    <w:rsid w:val="00314062"/>
    <w:rsid w:val="003224FB"/>
    <w:rsid w:val="003230FC"/>
    <w:rsid w:val="0033224D"/>
    <w:rsid w:val="00332412"/>
    <w:rsid w:val="00345E5E"/>
    <w:rsid w:val="00346A90"/>
    <w:rsid w:val="00352F01"/>
    <w:rsid w:val="00361B79"/>
    <w:rsid w:val="00362979"/>
    <w:rsid w:val="0037283A"/>
    <w:rsid w:val="00377133"/>
    <w:rsid w:val="00380344"/>
    <w:rsid w:val="00380AC3"/>
    <w:rsid w:val="00381787"/>
    <w:rsid w:val="00391DED"/>
    <w:rsid w:val="003A0336"/>
    <w:rsid w:val="003A3C66"/>
    <w:rsid w:val="003A50E3"/>
    <w:rsid w:val="003A51D0"/>
    <w:rsid w:val="003B483C"/>
    <w:rsid w:val="003B530D"/>
    <w:rsid w:val="003C340D"/>
    <w:rsid w:val="003C56D9"/>
    <w:rsid w:val="003C6135"/>
    <w:rsid w:val="003D4810"/>
    <w:rsid w:val="003D4A3F"/>
    <w:rsid w:val="003D701F"/>
    <w:rsid w:val="003E5670"/>
    <w:rsid w:val="003E672C"/>
    <w:rsid w:val="003F31F7"/>
    <w:rsid w:val="003F69DC"/>
    <w:rsid w:val="00401A52"/>
    <w:rsid w:val="00406D9F"/>
    <w:rsid w:val="00414AB7"/>
    <w:rsid w:val="00425AD2"/>
    <w:rsid w:val="0042671F"/>
    <w:rsid w:val="00430B1A"/>
    <w:rsid w:val="00435F26"/>
    <w:rsid w:val="00436277"/>
    <w:rsid w:val="00436573"/>
    <w:rsid w:val="004366B8"/>
    <w:rsid w:val="00441537"/>
    <w:rsid w:val="00444AA1"/>
    <w:rsid w:val="00444CEE"/>
    <w:rsid w:val="00447629"/>
    <w:rsid w:val="00450263"/>
    <w:rsid w:val="00454D30"/>
    <w:rsid w:val="00455F4F"/>
    <w:rsid w:val="004562A6"/>
    <w:rsid w:val="00456346"/>
    <w:rsid w:val="0046222A"/>
    <w:rsid w:val="00462D9C"/>
    <w:rsid w:val="00463624"/>
    <w:rsid w:val="00467F26"/>
    <w:rsid w:val="00471561"/>
    <w:rsid w:val="00471694"/>
    <w:rsid w:val="00472283"/>
    <w:rsid w:val="00472325"/>
    <w:rsid w:val="004766DE"/>
    <w:rsid w:val="0048697F"/>
    <w:rsid w:val="00492DC0"/>
    <w:rsid w:val="00495730"/>
    <w:rsid w:val="004A6CD2"/>
    <w:rsid w:val="004B0203"/>
    <w:rsid w:val="004B5F9D"/>
    <w:rsid w:val="004B6E7E"/>
    <w:rsid w:val="004C15A9"/>
    <w:rsid w:val="004C7AF0"/>
    <w:rsid w:val="004D344A"/>
    <w:rsid w:val="004D4FC8"/>
    <w:rsid w:val="004D56AF"/>
    <w:rsid w:val="004D607D"/>
    <w:rsid w:val="004D7235"/>
    <w:rsid w:val="004E09A5"/>
    <w:rsid w:val="004E421F"/>
    <w:rsid w:val="004E54DF"/>
    <w:rsid w:val="004F0197"/>
    <w:rsid w:val="004F3BF0"/>
    <w:rsid w:val="004F46B1"/>
    <w:rsid w:val="00501729"/>
    <w:rsid w:val="0050656F"/>
    <w:rsid w:val="0050743B"/>
    <w:rsid w:val="0051121E"/>
    <w:rsid w:val="00513C31"/>
    <w:rsid w:val="005178D2"/>
    <w:rsid w:val="00520CE1"/>
    <w:rsid w:val="00524FD2"/>
    <w:rsid w:val="00533B27"/>
    <w:rsid w:val="00533B33"/>
    <w:rsid w:val="005357EC"/>
    <w:rsid w:val="00536E7C"/>
    <w:rsid w:val="0053766D"/>
    <w:rsid w:val="00546DA9"/>
    <w:rsid w:val="00551971"/>
    <w:rsid w:val="00553DA9"/>
    <w:rsid w:val="00554A87"/>
    <w:rsid w:val="00556BE3"/>
    <w:rsid w:val="005637C5"/>
    <w:rsid w:val="00576AD4"/>
    <w:rsid w:val="00577A77"/>
    <w:rsid w:val="005A1EEB"/>
    <w:rsid w:val="005A4B77"/>
    <w:rsid w:val="005A521F"/>
    <w:rsid w:val="005A6FAF"/>
    <w:rsid w:val="005A7024"/>
    <w:rsid w:val="005A732E"/>
    <w:rsid w:val="005B255F"/>
    <w:rsid w:val="005C0C3E"/>
    <w:rsid w:val="005C0F79"/>
    <w:rsid w:val="005C4186"/>
    <w:rsid w:val="005C513C"/>
    <w:rsid w:val="005C5902"/>
    <w:rsid w:val="005C5DAE"/>
    <w:rsid w:val="005C6857"/>
    <w:rsid w:val="005D063F"/>
    <w:rsid w:val="005D7C7F"/>
    <w:rsid w:val="005D7CD2"/>
    <w:rsid w:val="005E26D8"/>
    <w:rsid w:val="005E441D"/>
    <w:rsid w:val="005E5B5A"/>
    <w:rsid w:val="005F283F"/>
    <w:rsid w:val="005F3508"/>
    <w:rsid w:val="0060762D"/>
    <w:rsid w:val="0061006C"/>
    <w:rsid w:val="00612930"/>
    <w:rsid w:val="00615F0A"/>
    <w:rsid w:val="00646245"/>
    <w:rsid w:val="00657FD1"/>
    <w:rsid w:val="0066170B"/>
    <w:rsid w:val="00664E26"/>
    <w:rsid w:val="00671420"/>
    <w:rsid w:val="006760A3"/>
    <w:rsid w:val="00681709"/>
    <w:rsid w:val="006823C1"/>
    <w:rsid w:val="0069195A"/>
    <w:rsid w:val="006A4277"/>
    <w:rsid w:val="006A54E3"/>
    <w:rsid w:val="006A6FA7"/>
    <w:rsid w:val="006B3F4B"/>
    <w:rsid w:val="006D1CA2"/>
    <w:rsid w:val="006D51F6"/>
    <w:rsid w:val="006D740E"/>
    <w:rsid w:val="006E4514"/>
    <w:rsid w:val="006F2847"/>
    <w:rsid w:val="006F3F4B"/>
    <w:rsid w:val="006F654A"/>
    <w:rsid w:val="007051B3"/>
    <w:rsid w:val="00710C67"/>
    <w:rsid w:val="007126DF"/>
    <w:rsid w:val="007136FC"/>
    <w:rsid w:val="00714D7E"/>
    <w:rsid w:val="00727A0F"/>
    <w:rsid w:val="00731E41"/>
    <w:rsid w:val="00747BA0"/>
    <w:rsid w:val="0075615A"/>
    <w:rsid w:val="00762193"/>
    <w:rsid w:val="007709CA"/>
    <w:rsid w:val="007742C0"/>
    <w:rsid w:val="007763AD"/>
    <w:rsid w:val="007814F4"/>
    <w:rsid w:val="00784E58"/>
    <w:rsid w:val="00787DE8"/>
    <w:rsid w:val="00794F1E"/>
    <w:rsid w:val="00795365"/>
    <w:rsid w:val="0079547C"/>
    <w:rsid w:val="007A25D8"/>
    <w:rsid w:val="007A7F6C"/>
    <w:rsid w:val="007B0BE4"/>
    <w:rsid w:val="007B5038"/>
    <w:rsid w:val="007C0C5D"/>
    <w:rsid w:val="007C1426"/>
    <w:rsid w:val="007C2F6F"/>
    <w:rsid w:val="007C56B3"/>
    <w:rsid w:val="007D3E99"/>
    <w:rsid w:val="007E2BD8"/>
    <w:rsid w:val="007E588D"/>
    <w:rsid w:val="007E6058"/>
    <w:rsid w:val="007F1683"/>
    <w:rsid w:val="007F6AB1"/>
    <w:rsid w:val="00800548"/>
    <w:rsid w:val="008103FF"/>
    <w:rsid w:val="00815061"/>
    <w:rsid w:val="0082643F"/>
    <w:rsid w:val="00826D89"/>
    <w:rsid w:val="00827B78"/>
    <w:rsid w:val="00831EE4"/>
    <w:rsid w:val="00833510"/>
    <w:rsid w:val="008418CD"/>
    <w:rsid w:val="00844ECF"/>
    <w:rsid w:val="0085005C"/>
    <w:rsid w:val="00856B24"/>
    <w:rsid w:val="00862485"/>
    <w:rsid w:val="00874038"/>
    <w:rsid w:val="00874CA0"/>
    <w:rsid w:val="00876E30"/>
    <w:rsid w:val="008827BA"/>
    <w:rsid w:val="0088317D"/>
    <w:rsid w:val="008839D0"/>
    <w:rsid w:val="008851E5"/>
    <w:rsid w:val="008857A6"/>
    <w:rsid w:val="0089149E"/>
    <w:rsid w:val="00893E8E"/>
    <w:rsid w:val="008948AF"/>
    <w:rsid w:val="00895E3C"/>
    <w:rsid w:val="008A06C9"/>
    <w:rsid w:val="008A431C"/>
    <w:rsid w:val="008A43BA"/>
    <w:rsid w:val="008A7872"/>
    <w:rsid w:val="008B4C0B"/>
    <w:rsid w:val="008B7CDC"/>
    <w:rsid w:val="008C0122"/>
    <w:rsid w:val="008C29CC"/>
    <w:rsid w:val="008D222E"/>
    <w:rsid w:val="008D4A48"/>
    <w:rsid w:val="008D6659"/>
    <w:rsid w:val="008E3F13"/>
    <w:rsid w:val="008E50F2"/>
    <w:rsid w:val="008E62C6"/>
    <w:rsid w:val="008F3928"/>
    <w:rsid w:val="008F753B"/>
    <w:rsid w:val="00900DB5"/>
    <w:rsid w:val="009033EF"/>
    <w:rsid w:val="009052E4"/>
    <w:rsid w:val="00907B04"/>
    <w:rsid w:val="009107A9"/>
    <w:rsid w:val="0091391B"/>
    <w:rsid w:val="00921730"/>
    <w:rsid w:val="009220D6"/>
    <w:rsid w:val="00925288"/>
    <w:rsid w:val="00930A2A"/>
    <w:rsid w:val="009324B7"/>
    <w:rsid w:val="00935969"/>
    <w:rsid w:val="0094080A"/>
    <w:rsid w:val="00943D4E"/>
    <w:rsid w:val="009513CD"/>
    <w:rsid w:val="00956D84"/>
    <w:rsid w:val="009622F4"/>
    <w:rsid w:val="00966CE7"/>
    <w:rsid w:val="009778BF"/>
    <w:rsid w:val="00993D9D"/>
    <w:rsid w:val="00994447"/>
    <w:rsid w:val="00997193"/>
    <w:rsid w:val="009B4572"/>
    <w:rsid w:val="009B6048"/>
    <w:rsid w:val="009B7394"/>
    <w:rsid w:val="009C2F64"/>
    <w:rsid w:val="009D290A"/>
    <w:rsid w:val="009D3B3C"/>
    <w:rsid w:val="009D6442"/>
    <w:rsid w:val="00A006DF"/>
    <w:rsid w:val="00A2215F"/>
    <w:rsid w:val="00A22806"/>
    <w:rsid w:val="00A348B5"/>
    <w:rsid w:val="00A44D34"/>
    <w:rsid w:val="00A56721"/>
    <w:rsid w:val="00A65828"/>
    <w:rsid w:val="00A66638"/>
    <w:rsid w:val="00A70901"/>
    <w:rsid w:val="00A7263D"/>
    <w:rsid w:val="00A9059A"/>
    <w:rsid w:val="00A92E38"/>
    <w:rsid w:val="00A95002"/>
    <w:rsid w:val="00AA2FF8"/>
    <w:rsid w:val="00AB33BC"/>
    <w:rsid w:val="00AB7E26"/>
    <w:rsid w:val="00AC04DB"/>
    <w:rsid w:val="00AC5D17"/>
    <w:rsid w:val="00AC6E93"/>
    <w:rsid w:val="00AD3909"/>
    <w:rsid w:val="00AE6C16"/>
    <w:rsid w:val="00AF0FA6"/>
    <w:rsid w:val="00AF212E"/>
    <w:rsid w:val="00AF283E"/>
    <w:rsid w:val="00AF723A"/>
    <w:rsid w:val="00AF78BF"/>
    <w:rsid w:val="00AF795D"/>
    <w:rsid w:val="00B05023"/>
    <w:rsid w:val="00B0747D"/>
    <w:rsid w:val="00B109C3"/>
    <w:rsid w:val="00B13DDD"/>
    <w:rsid w:val="00B14E2B"/>
    <w:rsid w:val="00B15CBC"/>
    <w:rsid w:val="00B17B7C"/>
    <w:rsid w:val="00B20088"/>
    <w:rsid w:val="00B22DDC"/>
    <w:rsid w:val="00B34EA7"/>
    <w:rsid w:val="00B35A39"/>
    <w:rsid w:val="00B46C83"/>
    <w:rsid w:val="00B90C6E"/>
    <w:rsid w:val="00BA0224"/>
    <w:rsid w:val="00BA27B0"/>
    <w:rsid w:val="00BB09A8"/>
    <w:rsid w:val="00BB291A"/>
    <w:rsid w:val="00BC2B7B"/>
    <w:rsid w:val="00BD450C"/>
    <w:rsid w:val="00BD6003"/>
    <w:rsid w:val="00BD66B4"/>
    <w:rsid w:val="00BE1A40"/>
    <w:rsid w:val="00BF02F1"/>
    <w:rsid w:val="00BF63BA"/>
    <w:rsid w:val="00C128F3"/>
    <w:rsid w:val="00C16150"/>
    <w:rsid w:val="00C24BE4"/>
    <w:rsid w:val="00C34C6A"/>
    <w:rsid w:val="00C34E67"/>
    <w:rsid w:val="00C40723"/>
    <w:rsid w:val="00C4223C"/>
    <w:rsid w:val="00C44669"/>
    <w:rsid w:val="00C47592"/>
    <w:rsid w:val="00C516DF"/>
    <w:rsid w:val="00C56A13"/>
    <w:rsid w:val="00C57C0D"/>
    <w:rsid w:val="00C61E22"/>
    <w:rsid w:val="00C710C6"/>
    <w:rsid w:val="00C73608"/>
    <w:rsid w:val="00C74128"/>
    <w:rsid w:val="00C7782C"/>
    <w:rsid w:val="00C77C74"/>
    <w:rsid w:val="00C82B6A"/>
    <w:rsid w:val="00C86BA9"/>
    <w:rsid w:val="00C9205C"/>
    <w:rsid w:val="00CA3A91"/>
    <w:rsid w:val="00CA4190"/>
    <w:rsid w:val="00CB336D"/>
    <w:rsid w:val="00CB7BAC"/>
    <w:rsid w:val="00CC3281"/>
    <w:rsid w:val="00CC6487"/>
    <w:rsid w:val="00CE0543"/>
    <w:rsid w:val="00CE3569"/>
    <w:rsid w:val="00CF69DE"/>
    <w:rsid w:val="00D03E55"/>
    <w:rsid w:val="00D20A8A"/>
    <w:rsid w:val="00D3327B"/>
    <w:rsid w:val="00D409E4"/>
    <w:rsid w:val="00D63D49"/>
    <w:rsid w:val="00D80594"/>
    <w:rsid w:val="00D81B94"/>
    <w:rsid w:val="00D82B3C"/>
    <w:rsid w:val="00D835B9"/>
    <w:rsid w:val="00D85D05"/>
    <w:rsid w:val="00D86C36"/>
    <w:rsid w:val="00D92FF7"/>
    <w:rsid w:val="00D93B58"/>
    <w:rsid w:val="00D93B79"/>
    <w:rsid w:val="00DA1DDB"/>
    <w:rsid w:val="00DB089C"/>
    <w:rsid w:val="00DC21A8"/>
    <w:rsid w:val="00DC2B04"/>
    <w:rsid w:val="00DD10CE"/>
    <w:rsid w:val="00DD23C9"/>
    <w:rsid w:val="00DD5B8B"/>
    <w:rsid w:val="00DD7359"/>
    <w:rsid w:val="00DE78B3"/>
    <w:rsid w:val="00DF0147"/>
    <w:rsid w:val="00DF07A6"/>
    <w:rsid w:val="00DF7E24"/>
    <w:rsid w:val="00E02BCA"/>
    <w:rsid w:val="00E07EA9"/>
    <w:rsid w:val="00E11B71"/>
    <w:rsid w:val="00E14B9E"/>
    <w:rsid w:val="00E214B7"/>
    <w:rsid w:val="00E21579"/>
    <w:rsid w:val="00E2214B"/>
    <w:rsid w:val="00E23947"/>
    <w:rsid w:val="00E47D0A"/>
    <w:rsid w:val="00E50BE0"/>
    <w:rsid w:val="00E53A1B"/>
    <w:rsid w:val="00E646A2"/>
    <w:rsid w:val="00E80E85"/>
    <w:rsid w:val="00E85B67"/>
    <w:rsid w:val="00E96952"/>
    <w:rsid w:val="00EA2E3E"/>
    <w:rsid w:val="00EB2413"/>
    <w:rsid w:val="00EB24D3"/>
    <w:rsid w:val="00EB51E6"/>
    <w:rsid w:val="00ED4DC2"/>
    <w:rsid w:val="00ED5B2D"/>
    <w:rsid w:val="00EE1B6F"/>
    <w:rsid w:val="00EF1166"/>
    <w:rsid w:val="00EF14FE"/>
    <w:rsid w:val="00EF32AD"/>
    <w:rsid w:val="00EF4300"/>
    <w:rsid w:val="00EF6E57"/>
    <w:rsid w:val="00EF7296"/>
    <w:rsid w:val="00F0735F"/>
    <w:rsid w:val="00F1338E"/>
    <w:rsid w:val="00F151EE"/>
    <w:rsid w:val="00F200CF"/>
    <w:rsid w:val="00F21229"/>
    <w:rsid w:val="00F222DD"/>
    <w:rsid w:val="00F3492C"/>
    <w:rsid w:val="00F42DE4"/>
    <w:rsid w:val="00F453A4"/>
    <w:rsid w:val="00F46EF9"/>
    <w:rsid w:val="00F473A1"/>
    <w:rsid w:val="00F505DB"/>
    <w:rsid w:val="00F52661"/>
    <w:rsid w:val="00F561BB"/>
    <w:rsid w:val="00F65601"/>
    <w:rsid w:val="00F65BE8"/>
    <w:rsid w:val="00F74B17"/>
    <w:rsid w:val="00F93200"/>
    <w:rsid w:val="00F95025"/>
    <w:rsid w:val="00FA2F13"/>
    <w:rsid w:val="00FA6073"/>
    <w:rsid w:val="00FA6B0A"/>
    <w:rsid w:val="00FB2EDD"/>
    <w:rsid w:val="00FB4DB1"/>
    <w:rsid w:val="00FB4F2D"/>
    <w:rsid w:val="00FC16B5"/>
    <w:rsid w:val="00FC32EC"/>
    <w:rsid w:val="00FC3A8D"/>
    <w:rsid w:val="00FD086D"/>
    <w:rsid w:val="00FE0A03"/>
    <w:rsid w:val="00FF0616"/>
    <w:rsid w:val="00FF1391"/>
    <w:rsid w:val="00FF1B91"/>
    <w:rsid w:val="00FF3FB1"/>
    <w:rsid w:val="00FF484F"/>
    <w:rsid w:val="00FF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E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2E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E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2E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2021-11-23T12:09:00Z</dcterms:created>
  <dcterms:modified xsi:type="dcterms:W3CDTF">2021-11-23T12:10:00Z</dcterms:modified>
</cp:coreProperties>
</file>