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F4E" w:rsidRDefault="00A26723">
      <w:r>
        <w:t xml:space="preserve">                                                              </w:t>
      </w:r>
      <w:bookmarkStart w:id="0" w:name="_GoBack"/>
      <w:bookmarkEnd w:id="0"/>
      <w:r>
        <w:t>Афиша на октябрь 2021 г.</w:t>
      </w:r>
    </w:p>
    <w:tbl>
      <w:tblPr>
        <w:tblStyle w:val="a3"/>
        <w:tblW w:w="10314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462"/>
        <w:gridCol w:w="1206"/>
        <w:gridCol w:w="2268"/>
        <w:gridCol w:w="5528"/>
        <w:gridCol w:w="850"/>
      </w:tblGrid>
      <w:tr w:rsidR="00A26723" w:rsidTr="00A26723">
        <w:trPr>
          <w:trHeight w:val="41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723" w:rsidRDefault="00A2672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723" w:rsidRDefault="00A2672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7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723" w:rsidRDefault="00A2672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ОКТЯБРЬ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723" w:rsidRDefault="00A26723">
            <w:pPr>
              <w:rPr>
                <w:rFonts w:asciiTheme="majorHAnsi" w:hAnsiTheme="majorHAnsi"/>
                <w:szCs w:val="24"/>
              </w:rPr>
            </w:pPr>
          </w:p>
        </w:tc>
      </w:tr>
      <w:tr w:rsidR="00A26723" w:rsidTr="00A26723">
        <w:trPr>
          <w:trHeight w:val="41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723" w:rsidRDefault="00A2672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723" w:rsidRDefault="00A2672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01.10</w:t>
            </w:r>
          </w:p>
        </w:tc>
        <w:tc>
          <w:tcPr>
            <w:tcW w:w="7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723" w:rsidRDefault="00A2672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1 октября — Международный день музыки «Споёмте, друзья!» музыкальный вечер отдыха для </w:t>
            </w:r>
            <w:proofErr w:type="gramStart"/>
            <w:r>
              <w:rPr>
                <w:rFonts w:asciiTheme="majorHAnsi" w:hAnsiTheme="majorHAnsi"/>
                <w:sz w:val="24"/>
                <w:szCs w:val="24"/>
              </w:rPr>
              <w:t>пожилых</w:t>
            </w:r>
            <w:proofErr w:type="gramEnd"/>
            <w:r>
              <w:rPr>
                <w:rFonts w:asciiTheme="majorHAnsi" w:hAnsiTheme="majorHAnsi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723" w:rsidRDefault="00A26723">
            <w:pPr>
              <w:rPr>
                <w:rFonts w:asciiTheme="majorHAnsi" w:hAnsiTheme="majorHAnsi"/>
                <w:szCs w:val="24"/>
              </w:rPr>
            </w:pPr>
            <w:r>
              <w:rPr>
                <w:rFonts w:asciiTheme="majorHAnsi" w:hAnsiTheme="majorHAnsi"/>
                <w:szCs w:val="24"/>
              </w:rPr>
              <w:t>в</w:t>
            </w:r>
          </w:p>
        </w:tc>
      </w:tr>
      <w:tr w:rsidR="00A26723" w:rsidTr="00A26723">
        <w:trPr>
          <w:trHeight w:val="45"/>
        </w:trPr>
        <w:tc>
          <w:tcPr>
            <w:tcW w:w="4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723" w:rsidRDefault="00A2672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1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723" w:rsidRDefault="00A2672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02.10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723" w:rsidRDefault="00A2672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Цикл выставок в течение года «юбиляры месяца»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723" w:rsidRDefault="00A2672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Сергея Тимофеевича Аксакова</w:t>
            </w:r>
            <w:r>
              <w:rPr>
                <w:rFonts w:asciiTheme="majorHAnsi" w:hAnsiTheme="majorHAnsi"/>
                <w:sz w:val="24"/>
                <w:szCs w:val="24"/>
              </w:rPr>
              <w:t> (1791–1859).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723" w:rsidRDefault="00A26723">
            <w:pPr>
              <w:rPr>
                <w:rFonts w:asciiTheme="majorHAnsi" w:hAnsiTheme="majorHAnsi"/>
                <w:szCs w:val="24"/>
              </w:rPr>
            </w:pPr>
            <w:r>
              <w:rPr>
                <w:rFonts w:asciiTheme="majorHAnsi" w:hAnsiTheme="majorHAnsi"/>
                <w:szCs w:val="24"/>
              </w:rPr>
              <w:t>все</w:t>
            </w:r>
          </w:p>
        </w:tc>
      </w:tr>
      <w:tr w:rsidR="00A26723" w:rsidTr="00A26723">
        <w:trPr>
          <w:trHeight w:val="41"/>
        </w:trPr>
        <w:tc>
          <w:tcPr>
            <w:tcW w:w="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723" w:rsidRDefault="00A2672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723" w:rsidRDefault="00A2672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723" w:rsidRDefault="00A2672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723" w:rsidRDefault="00A2672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Юлиана Семёновича </w:t>
            </w:r>
            <w:proofErr w:type="spellStart"/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Семёнова</w:t>
            </w:r>
            <w:proofErr w:type="spellEnd"/>
            <w:r>
              <w:rPr>
                <w:rFonts w:asciiTheme="majorHAnsi" w:hAnsiTheme="majorHAnsi"/>
                <w:sz w:val="24"/>
                <w:szCs w:val="24"/>
              </w:rPr>
              <w:t> (1931–1993).</w:t>
            </w:r>
            <w:r>
              <w:rPr>
                <w:rFonts w:asciiTheme="majorHAnsi" w:hAnsiTheme="majorHAnsi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723" w:rsidRDefault="00A26723">
            <w:pPr>
              <w:rPr>
                <w:rFonts w:asciiTheme="majorHAnsi" w:hAnsiTheme="majorHAnsi"/>
                <w:szCs w:val="24"/>
              </w:rPr>
            </w:pPr>
          </w:p>
        </w:tc>
      </w:tr>
      <w:tr w:rsidR="00A26723" w:rsidTr="00A26723">
        <w:trPr>
          <w:trHeight w:val="41"/>
        </w:trPr>
        <w:tc>
          <w:tcPr>
            <w:tcW w:w="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723" w:rsidRDefault="00A2672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723" w:rsidRDefault="00A2672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723" w:rsidRDefault="00A2672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723" w:rsidRDefault="00A2672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Ивана Максимовича </w:t>
            </w:r>
            <w:proofErr w:type="spellStart"/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Поддубного</w:t>
            </w:r>
            <w:proofErr w:type="spellEnd"/>
            <w:r>
              <w:rPr>
                <w:rFonts w:asciiTheme="majorHAnsi" w:hAnsiTheme="majorHAnsi"/>
                <w:sz w:val="24"/>
                <w:szCs w:val="24"/>
              </w:rPr>
              <w:t> (1871-1949),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723" w:rsidRDefault="00A26723">
            <w:pPr>
              <w:rPr>
                <w:rFonts w:asciiTheme="majorHAnsi" w:hAnsiTheme="majorHAnsi"/>
                <w:szCs w:val="24"/>
              </w:rPr>
            </w:pPr>
          </w:p>
        </w:tc>
      </w:tr>
      <w:tr w:rsidR="00A26723" w:rsidTr="00A26723">
        <w:trPr>
          <w:trHeight w:val="41"/>
        </w:trPr>
        <w:tc>
          <w:tcPr>
            <w:tcW w:w="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723" w:rsidRDefault="00A2672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723" w:rsidRDefault="00A2672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723" w:rsidRDefault="00A2672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723" w:rsidRDefault="00A2672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Евгения Александровича Евстигнеева</w:t>
            </w:r>
            <w:r>
              <w:rPr>
                <w:rFonts w:asciiTheme="majorHAnsi" w:hAnsiTheme="majorHAnsi"/>
                <w:sz w:val="24"/>
                <w:szCs w:val="24"/>
              </w:rPr>
              <w:t> (1926-1992),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723" w:rsidRDefault="00A26723">
            <w:pPr>
              <w:rPr>
                <w:rFonts w:asciiTheme="majorHAnsi" w:hAnsiTheme="majorHAnsi"/>
                <w:szCs w:val="24"/>
              </w:rPr>
            </w:pPr>
          </w:p>
        </w:tc>
      </w:tr>
      <w:tr w:rsidR="00A26723" w:rsidTr="00A26723">
        <w:trPr>
          <w:trHeight w:val="41"/>
        </w:trPr>
        <w:tc>
          <w:tcPr>
            <w:tcW w:w="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723" w:rsidRDefault="00A2672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723" w:rsidRDefault="00A2672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723" w:rsidRDefault="00A2672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723" w:rsidRDefault="00A2672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Анатолия Игнатьевича Приставкина</w:t>
            </w:r>
            <w:r>
              <w:rPr>
                <w:rFonts w:asciiTheme="majorHAnsi" w:hAnsiTheme="majorHAnsi"/>
                <w:sz w:val="24"/>
                <w:szCs w:val="24"/>
              </w:rPr>
              <w:t> (1931–2008).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723" w:rsidRDefault="00A26723">
            <w:pPr>
              <w:rPr>
                <w:rFonts w:asciiTheme="majorHAnsi" w:hAnsiTheme="majorHAnsi"/>
                <w:szCs w:val="24"/>
              </w:rPr>
            </w:pPr>
          </w:p>
        </w:tc>
      </w:tr>
      <w:tr w:rsidR="00A26723" w:rsidTr="00A26723">
        <w:trPr>
          <w:trHeight w:val="41"/>
        </w:trPr>
        <w:tc>
          <w:tcPr>
            <w:tcW w:w="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723" w:rsidRDefault="00A2672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723" w:rsidRDefault="00A2672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723" w:rsidRDefault="00A2672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723" w:rsidRDefault="00A2672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Евгения Львовича Шварца</w:t>
            </w:r>
            <w:r>
              <w:rPr>
                <w:rFonts w:asciiTheme="majorHAnsi" w:hAnsiTheme="majorHAnsi"/>
                <w:sz w:val="24"/>
                <w:szCs w:val="24"/>
              </w:rPr>
              <w:t> (1896–1958).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723" w:rsidRDefault="00A26723">
            <w:pPr>
              <w:rPr>
                <w:rFonts w:asciiTheme="majorHAnsi" w:hAnsiTheme="majorHAnsi"/>
                <w:szCs w:val="24"/>
              </w:rPr>
            </w:pPr>
          </w:p>
        </w:tc>
      </w:tr>
      <w:tr w:rsidR="00A26723" w:rsidTr="00A26723">
        <w:trPr>
          <w:trHeight w:val="41"/>
        </w:trPr>
        <w:tc>
          <w:tcPr>
            <w:tcW w:w="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723" w:rsidRDefault="00A2672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723" w:rsidRDefault="00A2672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723" w:rsidRDefault="00A2672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723" w:rsidRDefault="00A26723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Аркадия Исааковича Райкина</w:t>
            </w:r>
            <w:r>
              <w:rPr>
                <w:rFonts w:asciiTheme="majorHAnsi" w:hAnsiTheme="majorHAnsi"/>
                <w:sz w:val="24"/>
                <w:szCs w:val="24"/>
              </w:rPr>
              <w:t xml:space="preserve"> (1911-1987), 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723" w:rsidRDefault="00A26723">
            <w:pPr>
              <w:rPr>
                <w:rFonts w:asciiTheme="majorHAnsi" w:hAnsiTheme="majorHAnsi"/>
                <w:szCs w:val="24"/>
              </w:rPr>
            </w:pPr>
          </w:p>
        </w:tc>
      </w:tr>
      <w:tr w:rsidR="00A26723" w:rsidTr="00A26723">
        <w:trPr>
          <w:trHeight w:val="41"/>
        </w:trPr>
        <w:tc>
          <w:tcPr>
            <w:tcW w:w="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723" w:rsidRDefault="00A2672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723" w:rsidRDefault="00A2672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723" w:rsidRDefault="00A2672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723" w:rsidRDefault="00A26723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Пабло Пикассо</w:t>
            </w:r>
            <w:r>
              <w:rPr>
                <w:rFonts w:asciiTheme="majorHAnsi" w:hAnsiTheme="majorHAnsi"/>
                <w:sz w:val="24"/>
                <w:szCs w:val="24"/>
              </w:rPr>
              <w:t> (1881-1973),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723" w:rsidRDefault="00A26723">
            <w:pPr>
              <w:rPr>
                <w:rFonts w:asciiTheme="majorHAnsi" w:hAnsiTheme="majorHAnsi"/>
                <w:szCs w:val="24"/>
              </w:rPr>
            </w:pPr>
          </w:p>
        </w:tc>
      </w:tr>
      <w:tr w:rsidR="00A26723" w:rsidTr="00A26723">
        <w:trPr>
          <w:trHeight w:val="41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723" w:rsidRDefault="00A2672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723" w:rsidRDefault="00A2672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02.10</w:t>
            </w:r>
          </w:p>
        </w:tc>
        <w:tc>
          <w:tcPr>
            <w:tcW w:w="7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723" w:rsidRDefault="00A2672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Мастер класс по изготовлению открыток «Спасибо, Учитель»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723" w:rsidRDefault="00A26723">
            <w:pPr>
              <w:rPr>
                <w:rFonts w:asciiTheme="majorHAnsi" w:hAnsiTheme="majorHAnsi"/>
                <w:szCs w:val="24"/>
              </w:rPr>
            </w:pPr>
            <w:r>
              <w:rPr>
                <w:rFonts w:asciiTheme="majorHAnsi" w:hAnsiTheme="majorHAnsi"/>
                <w:szCs w:val="24"/>
              </w:rPr>
              <w:t>д</w:t>
            </w:r>
          </w:p>
        </w:tc>
      </w:tr>
      <w:tr w:rsidR="00A26723" w:rsidTr="00A26723">
        <w:trPr>
          <w:trHeight w:val="41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723" w:rsidRDefault="00A2672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723" w:rsidRDefault="00A2672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30.10</w:t>
            </w:r>
          </w:p>
        </w:tc>
        <w:tc>
          <w:tcPr>
            <w:tcW w:w="7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723" w:rsidRDefault="00A2672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« Хэллоуин» развлекательная программа для детей младшего возраста.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723" w:rsidRDefault="00A26723">
            <w:pPr>
              <w:rPr>
                <w:rFonts w:asciiTheme="majorHAnsi" w:hAnsiTheme="majorHAnsi"/>
                <w:szCs w:val="24"/>
              </w:rPr>
            </w:pPr>
            <w:r>
              <w:rPr>
                <w:rFonts w:asciiTheme="majorHAnsi" w:hAnsiTheme="majorHAnsi"/>
                <w:szCs w:val="24"/>
              </w:rPr>
              <w:t>д</w:t>
            </w:r>
          </w:p>
        </w:tc>
      </w:tr>
    </w:tbl>
    <w:p w:rsidR="00A26723" w:rsidRDefault="00A26723"/>
    <w:sectPr w:rsidR="00A26723" w:rsidSect="00A26723">
      <w:pgSz w:w="11906" w:h="16838"/>
      <w:pgMar w:top="720" w:right="4393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723"/>
    <w:rsid w:val="00A26723"/>
    <w:rsid w:val="00F40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67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67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997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2021-09-29T09:29:00Z</dcterms:created>
  <dcterms:modified xsi:type="dcterms:W3CDTF">2021-09-29T09:31:00Z</dcterms:modified>
</cp:coreProperties>
</file>