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FA1" w:rsidRDefault="009A4FA1" w:rsidP="009A4FA1">
      <w:pPr>
        <w:jc w:val="center"/>
      </w:pPr>
      <w:bookmarkStart w:id="0" w:name="_GoBack"/>
      <w:r w:rsidRPr="009A4FA1">
        <w:t>"</w:t>
      </w:r>
      <w:r>
        <w:t>Последняя битва под прусами"</w:t>
      </w:r>
    </w:p>
    <w:bookmarkEnd w:id="0"/>
    <w:p w:rsidR="009A4FA1" w:rsidRDefault="009A4FA1"/>
    <w:p w:rsidR="009A4FA1" w:rsidRDefault="009A4FA1">
      <w:proofErr w:type="spellStart"/>
      <w:r>
        <w:t>Синопское</w:t>
      </w:r>
      <w:proofErr w:type="spellEnd"/>
      <w:r>
        <w:t xml:space="preserve"> сраже</w:t>
      </w:r>
      <w:r w:rsidRPr="009A4FA1">
        <w:t>ние — разгром турецкой эскадры русским Черноморским флотом 18 (30) ноября 1853 года, под командованием вице-адмирала Павла Нахимова. Сражение произошло в гавани города Синоп на черноморском побережье Турции. Турецкая эскадра была разгромлена в течение нескольких часов.</w:t>
      </w:r>
    </w:p>
    <w:p w:rsidR="009A4FA1" w:rsidRDefault="009A4FA1"/>
    <w:p w:rsidR="009A4FA1" w:rsidRDefault="009A4FA1"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223BDD0A" wp14:editId="12CE2656">
                <wp:extent cx="304800" cy="304800"/>
                <wp:effectExtent l="0" t="0" r="0" b="0"/>
                <wp:docPr id="2" name="AutoShape 2" descr="20241128_141755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1D28948" id="AutoShape 2" o:spid="_x0000_s1026" alt="20241128_141755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BohaE/GAgAA0wUAAA4AAAAAAAAAAAAAAAAALgIAAGRycy9lMm9Eb2MueG1sUEsBAi0AFAAGAAgA&#10;AAAhAEyg6SzYAAAAAwEAAA8AAAAAAAAAAAAAAAAAIA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1B12A5DF">
            <wp:extent cx="5819877" cy="200977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930" b="28025"/>
                    <a:stretch/>
                  </pic:blipFill>
                  <pic:spPr bwMode="auto">
                    <a:xfrm>
                      <a:off x="0" y="0"/>
                      <a:ext cx="5832754" cy="2014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A4F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FA1"/>
    <w:rsid w:val="00165595"/>
    <w:rsid w:val="009A4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2CD76"/>
  <w15:chartTrackingRefBased/>
  <w15:docId w15:val="{E2301631-6FA4-465A-87E5-A39CFC233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2024-12-02T05:04:00Z</dcterms:created>
  <dcterms:modified xsi:type="dcterms:W3CDTF">2024-12-02T05:07:00Z</dcterms:modified>
</cp:coreProperties>
</file>