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D8F" w:rsidRPr="00FA3D8F" w:rsidRDefault="00FA3D8F" w:rsidP="00FA3D8F">
      <w:pPr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r w:rsidRPr="00FA3D8F">
        <w:rPr>
          <w:rFonts w:ascii="Times New Roman" w:hAnsi="Times New Roman" w:cs="Times New Roman"/>
          <w:b/>
          <w:color w:val="0E0E0F"/>
          <w:sz w:val="32"/>
          <w:szCs w:val="28"/>
        </w:rPr>
        <w:t>«За здоровое поколение»</w:t>
      </w:r>
    </w:p>
    <w:bookmarkEnd w:id="0"/>
    <w:p w:rsidR="006A7569" w:rsidRDefault="006A7569">
      <w:pPr>
        <w:rPr>
          <w:rFonts w:ascii="Times New Roman" w:hAnsi="Times New Roman" w:cs="Times New Roman"/>
          <w:color w:val="0E0E0F"/>
          <w:sz w:val="28"/>
          <w:szCs w:val="28"/>
        </w:rPr>
      </w:pPr>
      <w:r w:rsidRPr="006A7569">
        <w:rPr>
          <w:rFonts w:ascii="Times New Roman" w:hAnsi="Times New Roman" w:cs="Times New Roman"/>
          <w:sz w:val="28"/>
          <w:szCs w:val="28"/>
        </w:rPr>
        <w:t xml:space="preserve">   </w:t>
      </w:r>
      <w:r w:rsidR="000E3710">
        <w:rPr>
          <w:rFonts w:ascii="Times New Roman" w:hAnsi="Times New Roman" w:cs="Times New Roman"/>
          <w:sz w:val="28"/>
          <w:szCs w:val="28"/>
        </w:rPr>
        <w:t xml:space="preserve"> </w:t>
      </w:r>
      <w:r w:rsidRPr="006A7569">
        <w:rPr>
          <w:rFonts w:ascii="Times New Roman" w:hAnsi="Times New Roman" w:cs="Times New Roman"/>
          <w:color w:val="0E0E0F"/>
          <w:sz w:val="28"/>
          <w:szCs w:val="28"/>
        </w:rPr>
        <w:t>26 мая является Международным днем борьбы со злоупотреблением наркотическими средствами и их незаконным оборотом.</w:t>
      </w:r>
      <w:r>
        <w:rPr>
          <w:rFonts w:ascii="Times New Roman" w:hAnsi="Times New Roman" w:cs="Times New Roman"/>
          <w:color w:val="0E0E0F"/>
          <w:sz w:val="28"/>
          <w:szCs w:val="28"/>
        </w:rPr>
        <w:t xml:space="preserve"> </w:t>
      </w:r>
      <w:r w:rsidRPr="006A7569">
        <w:rPr>
          <w:rFonts w:ascii="Times New Roman" w:hAnsi="Times New Roman" w:cs="Times New Roman"/>
          <w:color w:val="0E0E0F"/>
          <w:sz w:val="28"/>
          <w:szCs w:val="28"/>
        </w:rPr>
        <w:t>День установлен Генеральной ассамблеей ООН в 1987 году.</w:t>
      </w:r>
    </w:p>
    <w:p w:rsidR="006A7569" w:rsidRDefault="006A7569">
      <w:pPr>
        <w:rPr>
          <w:rFonts w:ascii="Times New Roman" w:hAnsi="Times New Roman" w:cs="Times New Roman"/>
          <w:color w:val="0E0E0F"/>
          <w:sz w:val="28"/>
          <w:szCs w:val="28"/>
        </w:rPr>
      </w:pPr>
      <w:r>
        <w:rPr>
          <w:rFonts w:ascii="Times New Roman" w:hAnsi="Times New Roman" w:cs="Times New Roman"/>
          <w:color w:val="0E0E0F"/>
          <w:sz w:val="28"/>
          <w:szCs w:val="28"/>
        </w:rPr>
        <w:t xml:space="preserve">   </w:t>
      </w:r>
      <w:r w:rsidR="000E3710">
        <w:rPr>
          <w:rFonts w:ascii="Times New Roman" w:hAnsi="Times New Roman" w:cs="Times New Roman"/>
          <w:color w:val="0E0E0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E0E0F"/>
          <w:sz w:val="28"/>
          <w:szCs w:val="28"/>
        </w:rPr>
        <w:t xml:space="preserve">К этой дате в </w:t>
      </w:r>
      <w:proofErr w:type="spellStart"/>
      <w:r>
        <w:rPr>
          <w:rFonts w:ascii="Times New Roman" w:hAnsi="Times New Roman" w:cs="Times New Roman"/>
          <w:color w:val="0E0E0F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color w:val="0E0E0F"/>
          <w:sz w:val="28"/>
          <w:szCs w:val="28"/>
        </w:rPr>
        <w:t xml:space="preserve"> библиотеке подготовлен тематический стенд «За здоровое поколение». Этот стенд стал дополнением к материала</w:t>
      </w:r>
      <w:r w:rsidR="000E3710">
        <w:rPr>
          <w:rFonts w:ascii="Times New Roman" w:hAnsi="Times New Roman" w:cs="Times New Roman"/>
          <w:color w:val="0E0E0F"/>
          <w:sz w:val="28"/>
          <w:szCs w:val="28"/>
        </w:rPr>
        <w:t>м</w:t>
      </w:r>
      <w:r>
        <w:rPr>
          <w:rFonts w:ascii="Times New Roman" w:hAnsi="Times New Roman" w:cs="Times New Roman"/>
          <w:color w:val="0E0E0F"/>
          <w:sz w:val="28"/>
          <w:szCs w:val="28"/>
        </w:rPr>
        <w:t xml:space="preserve"> постоянной библиотечной </w:t>
      </w:r>
      <w:r w:rsidR="000E3710">
        <w:rPr>
          <w:rFonts w:ascii="Times New Roman" w:hAnsi="Times New Roman" w:cs="Times New Roman"/>
          <w:color w:val="0E0E0F"/>
          <w:sz w:val="28"/>
          <w:szCs w:val="28"/>
        </w:rPr>
        <w:t>выставки</w:t>
      </w:r>
      <w:r>
        <w:rPr>
          <w:rFonts w:ascii="Times New Roman" w:hAnsi="Times New Roman" w:cs="Times New Roman"/>
          <w:color w:val="0E0E0F"/>
          <w:sz w:val="28"/>
          <w:szCs w:val="28"/>
        </w:rPr>
        <w:t xml:space="preserve"> «Давай жить!»</w:t>
      </w:r>
      <w:r w:rsidR="000E3710">
        <w:rPr>
          <w:rFonts w:ascii="Times New Roman" w:hAnsi="Times New Roman" w:cs="Times New Roman"/>
          <w:color w:val="0E0E0F"/>
          <w:sz w:val="28"/>
          <w:szCs w:val="28"/>
        </w:rPr>
        <w:t>.</w:t>
      </w:r>
    </w:p>
    <w:p w:rsidR="000E3710" w:rsidRDefault="000E3710">
      <w:pPr>
        <w:rPr>
          <w:rFonts w:ascii="Times New Roman" w:hAnsi="Times New Roman" w:cs="Times New Roman"/>
          <w:color w:val="0E0E0F"/>
          <w:sz w:val="28"/>
          <w:szCs w:val="28"/>
        </w:rPr>
      </w:pPr>
      <w:r>
        <w:rPr>
          <w:rFonts w:ascii="Times New Roman" w:hAnsi="Times New Roman" w:cs="Times New Roman"/>
          <w:color w:val="0E0E0F"/>
          <w:sz w:val="28"/>
          <w:szCs w:val="28"/>
        </w:rPr>
        <w:t xml:space="preserve">    Основное содержание стенда «За здоровое поколение» составляет описание пяти мифов об употреблении наркотиков, об их мнимой безопасности. Короткие и простые объяснения мифов показывают большую опасность легкомысленных взглядов многих людей.</w:t>
      </w:r>
    </w:p>
    <w:p w:rsidR="000E3710" w:rsidRPr="006A7569" w:rsidRDefault="00143A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E0E0F"/>
          <w:sz w:val="28"/>
          <w:szCs w:val="28"/>
        </w:rPr>
        <w:t xml:space="preserve">          </w:t>
      </w:r>
      <w:r w:rsidR="000E3710">
        <w:rPr>
          <w:rFonts w:ascii="Times New Roman" w:hAnsi="Times New Roman" w:cs="Times New Roman"/>
          <w:color w:val="0E0E0F"/>
          <w:sz w:val="28"/>
          <w:szCs w:val="28"/>
        </w:rPr>
        <w:t xml:space="preserve">     </w:t>
      </w:r>
      <w:r w:rsidR="000E3710" w:rsidRPr="000E3710">
        <w:rPr>
          <w:rFonts w:ascii="Times New Roman" w:hAnsi="Times New Roman" w:cs="Times New Roman"/>
          <w:noProof/>
          <w:color w:val="0E0E0F"/>
          <w:sz w:val="28"/>
          <w:szCs w:val="28"/>
          <w:lang w:eastAsia="ru-RU"/>
        </w:rPr>
        <w:drawing>
          <wp:inline distT="0" distB="0" distL="0" distR="0">
            <wp:extent cx="5940000" cy="4460400"/>
            <wp:effectExtent l="0" t="3175" r="635" b="635"/>
            <wp:docPr id="1" name="Рисунок 1" descr="C:\Users\1\Downloads\1719375239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17193752397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000" cy="44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3710" w:rsidRPr="006A7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79B"/>
    <w:rsid w:val="000E3710"/>
    <w:rsid w:val="00143AE2"/>
    <w:rsid w:val="0063179B"/>
    <w:rsid w:val="006A7569"/>
    <w:rsid w:val="00F836FE"/>
    <w:rsid w:val="00FA3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643C1"/>
  <w15:chartTrackingRefBased/>
  <w15:docId w15:val="{9ACE6077-5D7B-4E04-B316-2A4F4C1BB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5</cp:revision>
  <dcterms:created xsi:type="dcterms:W3CDTF">2024-06-26T04:13:00Z</dcterms:created>
  <dcterms:modified xsi:type="dcterms:W3CDTF">2024-06-27T07:42:00Z</dcterms:modified>
</cp:coreProperties>
</file>