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  <w:r w:rsidRPr="004047BB">
        <w:rPr>
          <w:rFonts w:ascii="Times New Roman" w:hAnsi="Times New Roman" w:cs="Times New Roman"/>
          <w:sz w:val="28"/>
          <w:szCs w:val="28"/>
        </w:rPr>
        <w:t>Ежегодно в конце января, а именно 27 числа, в нашей стране вспоминают о трагической и героической дате – полном снятии блокады несломленного Ленинграда. Помнить, знать и прочувствовать трагедию жителей Ленинграда – наш святой долг. Факты, цифры, фотографии, документальные и художественные описания блокады были представлены на тематическом стенде «Подвиг Ленинграда». Неделя памяти об этом событии не оставила равнодушными ни одного посетителя библиотеки.</w:t>
      </w: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  <w:r w:rsidRPr="004047B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F34F13" wp14:editId="742D69A3">
            <wp:extent cx="5940425" cy="4460137"/>
            <wp:effectExtent l="0" t="0" r="3175" b="0"/>
            <wp:docPr id="2" name="Рисунок 2" descr="C:\Users\1\Desktop\IMG_20260127_14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60127_14122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6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</w:p>
    <w:p w:rsidR="004047BB" w:rsidRPr="004047BB" w:rsidRDefault="004047BB" w:rsidP="004047BB">
      <w:pPr>
        <w:rPr>
          <w:rFonts w:ascii="Times New Roman" w:hAnsi="Times New Roman" w:cs="Times New Roman"/>
          <w:sz w:val="28"/>
          <w:szCs w:val="28"/>
        </w:rPr>
      </w:pPr>
    </w:p>
    <w:p w:rsidR="000E1D82" w:rsidRDefault="000E1D82">
      <w:bookmarkStart w:id="0" w:name="_GoBack"/>
      <w:bookmarkEnd w:id="0"/>
    </w:p>
    <w:sectPr w:rsidR="000E1D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BB"/>
    <w:rsid w:val="000E1D82"/>
    <w:rsid w:val="00404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B0A952-8BFD-4859-A1DE-EE4E07D7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2026-02-24T04:49:00Z</dcterms:created>
  <dcterms:modified xsi:type="dcterms:W3CDTF">2026-02-24T04:50:00Z</dcterms:modified>
</cp:coreProperties>
</file>