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2B31" w:rsidRDefault="00167704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167704">
        <w:rPr>
          <w:rFonts w:ascii="Times New Roman" w:hAnsi="Times New Roman" w:cs="Times New Roman"/>
          <w:sz w:val="28"/>
          <w:szCs w:val="28"/>
        </w:rPr>
        <w:t>Книжно</w:t>
      </w:r>
      <w:proofErr w:type="spellEnd"/>
      <w:r w:rsidRPr="00167704">
        <w:rPr>
          <w:rFonts w:ascii="Times New Roman" w:hAnsi="Times New Roman" w:cs="Times New Roman"/>
          <w:sz w:val="28"/>
          <w:szCs w:val="28"/>
        </w:rPr>
        <w:t>-информационная выставка «Писатель огненных лет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167704">
        <w:rPr>
          <w:rFonts w:ascii="Times New Roman" w:hAnsi="Times New Roman" w:cs="Times New Roman"/>
          <w:sz w:val="28"/>
          <w:szCs w:val="28"/>
        </w:rPr>
        <w:t>»</w:t>
      </w:r>
    </w:p>
    <w:p w:rsidR="00167704" w:rsidRDefault="0016770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В ноябре 2025 года исполняется 110 лет советскому писателю, драматургу, журналисту, военкору, ветерану Великой Отечественной войны, лауреату многих государственных премий Константину Симонову. В русской поэзии нет другого такого произведения по масштабу массового отклика, как его стихотворение «Жди меня»</w:t>
      </w:r>
      <w:r w:rsidR="00FA50CD">
        <w:rPr>
          <w:rFonts w:ascii="Times New Roman" w:hAnsi="Times New Roman" w:cs="Times New Roman"/>
          <w:sz w:val="28"/>
          <w:szCs w:val="28"/>
        </w:rPr>
        <w:t xml:space="preserve">. Полный текст этого шедевра можно прочитать на выставке. Материалы стенда познакомили посетителей с фактами его судьбы, когда он, будучи военным корреспондентом, прошел всю войну. Затем выполнял важнейшую миссию редактора журналов «Новый мир» и «Литературной газеты». И при этом обладал уникальным литературным талантом. Некоторые произведения К. Симонова из фонда библиотеки представлены для просмотра и чтения. </w:t>
      </w:r>
    </w:p>
    <w:p w:rsidR="00167704" w:rsidRDefault="00167704">
      <w:pPr>
        <w:rPr>
          <w:rFonts w:ascii="Times New Roman" w:hAnsi="Times New Roman" w:cs="Times New Roman"/>
          <w:sz w:val="28"/>
          <w:szCs w:val="28"/>
        </w:rPr>
      </w:pPr>
    </w:p>
    <w:p w:rsidR="00167704" w:rsidRPr="00167704" w:rsidRDefault="00FA50CD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="00167704" w:rsidRPr="0016770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29125" cy="5899118"/>
            <wp:effectExtent l="0" t="0" r="0" b="6985"/>
            <wp:docPr id="1" name="Рисунок 1" descr="C:\Users\1\Desktop\IMG_20251120_1429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\Desktop\IMG_20251120_142957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37628" cy="5910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67704" w:rsidRPr="001677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457"/>
    <w:rsid w:val="00052B31"/>
    <w:rsid w:val="00167704"/>
    <w:rsid w:val="00692457"/>
    <w:rsid w:val="00FA5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94D19"/>
  <w15:chartTrackingRefBased/>
  <w15:docId w15:val="{67720936-C1C3-4B13-BB14-331C0C9C8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2025-11-21T11:16:00Z</dcterms:created>
  <dcterms:modified xsi:type="dcterms:W3CDTF">2025-11-21T11:35:00Z</dcterms:modified>
</cp:coreProperties>
</file>