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1009" w:rsidRPr="001F1A7B" w:rsidRDefault="00021009" w:rsidP="00021009">
      <w:pPr>
        <w:rPr>
          <w:rFonts w:ascii="Times New Roman" w:hAnsi="Times New Roman" w:cs="Times New Roman"/>
          <w:sz w:val="28"/>
          <w:szCs w:val="28"/>
        </w:rPr>
      </w:pPr>
      <w:r w:rsidRPr="001F1A7B">
        <w:rPr>
          <w:rFonts w:ascii="Times New Roman" w:hAnsi="Times New Roman" w:cs="Times New Roman"/>
          <w:sz w:val="28"/>
          <w:szCs w:val="28"/>
        </w:rPr>
        <w:t xml:space="preserve">   В </w:t>
      </w:r>
      <w:r>
        <w:rPr>
          <w:rFonts w:ascii="Times New Roman" w:hAnsi="Times New Roman" w:cs="Times New Roman"/>
          <w:sz w:val="28"/>
          <w:szCs w:val="28"/>
        </w:rPr>
        <w:t xml:space="preserve">июле 2025 г. отмечались юбилеи нескольких известных писателей. Один из них – Лев Кассиль. К 120-летию со дня его рождения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Сарановской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библиотеке была подготовлена </w:t>
      </w:r>
      <w:bookmarkStart w:id="0" w:name="_GoBack"/>
      <w:proofErr w:type="spellStart"/>
      <w:r>
        <w:rPr>
          <w:rFonts w:ascii="Times New Roman" w:hAnsi="Times New Roman" w:cs="Times New Roman"/>
          <w:sz w:val="28"/>
          <w:szCs w:val="28"/>
        </w:rPr>
        <w:t>книжно</w:t>
      </w:r>
      <w:proofErr w:type="spellEnd"/>
      <w:r>
        <w:rPr>
          <w:rFonts w:ascii="Times New Roman" w:hAnsi="Times New Roman" w:cs="Times New Roman"/>
          <w:sz w:val="28"/>
          <w:szCs w:val="28"/>
        </w:rPr>
        <w:t>-информационная выставка «Лев Кассиль- добрый мечтатель»</w:t>
      </w:r>
      <w:bookmarkEnd w:id="0"/>
      <w:r>
        <w:rPr>
          <w:rFonts w:ascii="Times New Roman" w:hAnsi="Times New Roman" w:cs="Times New Roman"/>
          <w:sz w:val="28"/>
          <w:szCs w:val="28"/>
        </w:rPr>
        <w:t>. Имя писателя неразрывно связано с золотым фондом советской литературы, а его произведения воспитали не одно поколение читателей, прививая им любовь к Родине, дружбы и справедливости. Выставка представила посетителям краткий рассказ о жизни и творчестве Льва Кассиля и его произведениях.</w:t>
      </w:r>
    </w:p>
    <w:p w:rsidR="00021009" w:rsidRDefault="00021009" w:rsidP="00021009">
      <w:r>
        <w:t xml:space="preserve">                          </w:t>
      </w:r>
      <w:r w:rsidRPr="00887448">
        <w:rPr>
          <w:noProof/>
          <w:lang w:eastAsia="ru-RU"/>
        </w:rPr>
        <w:drawing>
          <wp:inline distT="0" distB="0" distL="0" distR="0" wp14:anchorId="0CED8C20" wp14:editId="10255389">
            <wp:extent cx="3608173" cy="4805492"/>
            <wp:effectExtent l="0" t="0" r="0" b="0"/>
            <wp:docPr id="3" name="Рисунок 3" descr="C:\Users\1\Downloads\IMG_20250805_1505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ownloads\IMG_20250805_15050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5723" cy="4815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272D" w:rsidRDefault="0082272D"/>
    <w:sectPr w:rsidR="008227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009"/>
    <w:rsid w:val="00021009"/>
    <w:rsid w:val="00822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05819E-27F3-4112-B68F-3592F138A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10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2025-09-16T10:47:00Z</dcterms:created>
  <dcterms:modified xsi:type="dcterms:W3CDTF">2025-09-16T10:51:00Z</dcterms:modified>
</cp:coreProperties>
</file>