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1A2" w:rsidRPr="006E31A2" w:rsidRDefault="006E31A2" w:rsidP="006E31A2">
      <w:pPr>
        <w:jc w:val="center"/>
        <w:rPr>
          <w:rFonts w:ascii="Times New Roman" w:hAnsi="Times New Roman" w:cs="Times New Roman"/>
          <w:b/>
          <w:color w:val="2D3748"/>
          <w:sz w:val="32"/>
          <w:szCs w:val="28"/>
          <w:shd w:val="clear" w:color="auto" w:fill="FFFFFF"/>
        </w:rPr>
      </w:pPr>
      <w:r w:rsidRPr="006E31A2">
        <w:rPr>
          <w:rFonts w:ascii="Times New Roman" w:hAnsi="Times New Roman" w:cs="Times New Roman"/>
          <w:b/>
          <w:color w:val="2D3748"/>
          <w:sz w:val="32"/>
          <w:szCs w:val="28"/>
          <w:shd w:val="clear" w:color="auto" w:fill="FFFFFF"/>
        </w:rPr>
        <w:t>«Живи, лес!»</w:t>
      </w:r>
    </w:p>
    <w:p w:rsidR="006E31A2" w:rsidRDefault="006E31A2" w:rsidP="006E31A2">
      <w:pPr>
        <w:jc w:val="both"/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С 20 по 31 марта 2025 г. В </w:t>
      </w:r>
      <w:proofErr w:type="spellStart"/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Сарановской</w:t>
      </w:r>
      <w:proofErr w:type="spellEnd"/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библиотеке была представлена книжно-информационная выставка «Живи, лес!», посвященная международному дню леса.</w:t>
      </w:r>
    </w:p>
    <w:p w:rsidR="006E31A2" w:rsidRDefault="006E31A2" w:rsidP="006E31A2">
      <w:pPr>
        <w:jc w:val="both"/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Наглядные материалы выставки содержали различные сведения о значении Дня леса, роли лесов как сложных экосистем для планеты и для всего человечества, а также интересные факты о лесных представителях.  Книжной составляющей выставки стала подборка научно-популярной и художественной литературы для разных возрастов читателей из фонда библиотеки</w:t>
      </w:r>
      <w:bookmarkEnd w:id="0"/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.                                                                                                                   </w:t>
      </w:r>
    </w:p>
    <w:p w:rsidR="006E31A2" w:rsidRDefault="006E31A2" w:rsidP="006E31A2">
      <w:pP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</w:p>
    <w:p w:rsidR="006E31A2" w:rsidRPr="00163786" w:rsidRDefault="006E31A2" w:rsidP="006E31A2">
      <w:pP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  <w:r w:rsidRPr="00163786">
        <w:rPr>
          <w:rFonts w:ascii="Times New Roman" w:hAnsi="Times New Roman" w:cs="Times New Roman"/>
          <w:noProof/>
          <w:color w:val="2D3748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767715</wp:posOffset>
            </wp:positionH>
            <wp:positionV relativeFrom="paragraph">
              <wp:posOffset>13970</wp:posOffset>
            </wp:positionV>
            <wp:extent cx="4552950" cy="6061075"/>
            <wp:effectExtent l="0" t="0" r="0" b="0"/>
            <wp:wrapNone/>
            <wp:docPr id="1" name="Рисунок 1" descr="C:\Users\1\Desktop\Добр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обрый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60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31A2" w:rsidRPr="00163786" w:rsidRDefault="006E31A2" w:rsidP="006E31A2">
      <w:pP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        </w:t>
      </w:r>
    </w:p>
    <w:sectPr w:rsidR="006E31A2" w:rsidRPr="00163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1A2"/>
    <w:rsid w:val="00165595"/>
    <w:rsid w:val="006E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1AA1F"/>
  <w15:chartTrackingRefBased/>
  <w15:docId w15:val="{67C2EB85-8DE4-43BA-9CEF-CE4AE6A2E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1A2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2025-03-26T05:57:00Z</dcterms:created>
  <dcterms:modified xsi:type="dcterms:W3CDTF">2025-03-26T06:04:00Z</dcterms:modified>
</cp:coreProperties>
</file>