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Pr="00485A40" w:rsidRDefault="00485A40" w:rsidP="00485A40">
      <w:pPr>
        <w:jc w:val="center"/>
        <w:rPr>
          <w:b/>
          <w:noProof/>
          <w:sz w:val="36"/>
          <w:lang w:eastAsia="ru-RU"/>
        </w:rPr>
      </w:pPr>
      <w:bookmarkStart w:id="0" w:name="_GoBack"/>
      <w:r w:rsidRPr="00485A40">
        <w:rPr>
          <w:b/>
          <w:noProof/>
          <w:sz w:val="36"/>
          <w:lang w:eastAsia="ru-RU"/>
        </w:rPr>
        <w:t>Акция «Ромашки нежный лепесток»</w:t>
      </w:r>
    </w:p>
    <w:bookmarkEnd w:id="0"/>
    <w:p w:rsidR="00485A40" w:rsidRDefault="00485A40">
      <w:pPr>
        <w:rPr>
          <w:noProof/>
          <w:lang w:eastAsia="ru-RU"/>
        </w:rPr>
      </w:pPr>
      <w:r w:rsidRPr="00485A40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369395</wp:posOffset>
            </wp:positionV>
            <wp:extent cx="3343275" cy="4457875"/>
            <wp:effectExtent l="0" t="0" r="0" b="0"/>
            <wp:wrapNone/>
            <wp:docPr id="1" name="Рисунок 1" descr="C:\Users\User\Desktop\Филиалы\Промысла\qPeR1qRXP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Промысла\qPeR1qRXPF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669" cy="44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  <w:r w:rsidRPr="00485A40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217170</wp:posOffset>
            </wp:positionV>
            <wp:extent cx="3377566" cy="4503420"/>
            <wp:effectExtent l="0" t="0" r="0" b="0"/>
            <wp:wrapNone/>
            <wp:docPr id="2" name="Рисунок 2" descr="C:\Users\User\Desktop\Филиалы\Промысла\w9ViSBFtt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илиалы\Промысла\w9ViSBFttP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6" cy="450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485A40" w:rsidRDefault="00485A40">
      <w:pPr>
        <w:rPr>
          <w:noProof/>
          <w:lang w:eastAsia="ru-RU"/>
        </w:rPr>
      </w:pPr>
    </w:p>
    <w:p w:rsidR="00165595" w:rsidRDefault="00165595"/>
    <w:p w:rsidR="00485A40" w:rsidRDefault="00485A40"/>
    <w:p w:rsidR="00485A40" w:rsidRPr="00485A40" w:rsidRDefault="00485A40">
      <w:pPr>
        <w:rPr>
          <w:b/>
          <w:sz w:val="36"/>
        </w:rPr>
      </w:pPr>
    </w:p>
    <w:p w:rsidR="00485A40" w:rsidRPr="00485A40" w:rsidRDefault="00485A40">
      <w:pPr>
        <w:rPr>
          <w:b/>
          <w:sz w:val="36"/>
        </w:rPr>
      </w:pPr>
      <w:r w:rsidRPr="00485A40">
        <w:rPr>
          <w:b/>
          <w:sz w:val="36"/>
        </w:rPr>
        <w:t>Садовая скульптура "Ромашки для любимой Наташи"</w:t>
      </w:r>
    </w:p>
    <w:p w:rsidR="00485A40" w:rsidRDefault="00485A40"/>
    <w:p w:rsidR="00485A40" w:rsidRDefault="00485A40"/>
    <w:p w:rsidR="00485A40" w:rsidRDefault="00485A40"/>
    <w:p w:rsidR="00485A40" w:rsidRDefault="00485A40">
      <w:r w:rsidRPr="00485A40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4050000" cy="5400000"/>
            <wp:effectExtent l="0" t="0" r="8255" b="0"/>
            <wp:wrapNone/>
            <wp:docPr id="3" name="Рисунок 3" descr="C:\Users\User\Desktop\Филиалы\Промысла\R47pmSxrG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илиалы\Промысла\R47pmSxrGC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A40" w:rsidRDefault="00485A40"/>
    <w:p w:rsidR="00485A40" w:rsidRDefault="00485A40"/>
    <w:p w:rsidR="00485A40" w:rsidRDefault="00485A40"/>
    <w:p w:rsidR="00485A40" w:rsidRDefault="00485A40"/>
    <w:p w:rsidR="00485A40" w:rsidRDefault="00485A40"/>
    <w:p w:rsidR="00485A40" w:rsidRDefault="00485A40"/>
    <w:p w:rsidR="00485A40" w:rsidRDefault="00485A40"/>
    <w:p w:rsidR="00485A40" w:rsidRDefault="00485A40"/>
    <w:sectPr w:rsidR="00485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A40"/>
    <w:rsid w:val="00165595"/>
    <w:rsid w:val="0048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AAA91"/>
  <w15:chartTrackingRefBased/>
  <w15:docId w15:val="{B5BAE395-B18A-41B0-9725-37A5A80A5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28DD6-FAAB-4BF2-A648-D80E41B35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2024-07-08T04:17:00Z</dcterms:created>
  <dcterms:modified xsi:type="dcterms:W3CDTF">2024-07-08T04:22:00Z</dcterms:modified>
</cp:coreProperties>
</file>