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1913"/>
        <w:tblW w:w="9322" w:type="dxa"/>
        <w:tblLook w:val="04A0" w:firstRow="1" w:lastRow="0" w:firstColumn="1" w:lastColumn="0" w:noHBand="0" w:noVBand="1"/>
      </w:tblPr>
      <w:tblGrid>
        <w:gridCol w:w="594"/>
        <w:gridCol w:w="1822"/>
        <w:gridCol w:w="4780"/>
        <w:gridCol w:w="2126"/>
      </w:tblGrid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 xml:space="preserve">1 мая 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Выставка «Первомай эпоха СССР»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 xml:space="preserve">Шуткина 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 xml:space="preserve">1 мая 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 xml:space="preserve">Акция «Чистая улица – Красивая улица» 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 xml:space="preserve">Шуткина 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1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Онлайн открытка «Первомай в СССР»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3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Беседа «Войны не знали мы, но все же..»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3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Книжная выставка «Книги памяти»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4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Фото – выставка «Имя победы» (выставка фотографий жителей поселка, кто воевал)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4-11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Книжная выставка «Великая беседа – великая Победа»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 xml:space="preserve">Шуткина 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Акция «Синий платочек» «Георгиевская ленточка» «солдатская пилотка»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Шуткина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15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«Изобре</w:t>
            </w: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тения, которые потрясли мир»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4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Книжная выставка «Читайте детям о войне»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  <w:tr w:rsidR="004D7ED2" w:rsidTr="004D7ED2">
        <w:tc>
          <w:tcPr>
            <w:tcW w:w="594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22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4 мая</w:t>
            </w:r>
          </w:p>
        </w:tc>
        <w:tc>
          <w:tcPr>
            <w:tcW w:w="4780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Выставка рисунков «Война глазами детей»</w:t>
            </w:r>
          </w:p>
        </w:tc>
        <w:tc>
          <w:tcPr>
            <w:tcW w:w="2126" w:type="dxa"/>
          </w:tcPr>
          <w:p w:rsidR="004D7ED2" w:rsidRPr="004D7ED2" w:rsidRDefault="004D7ED2" w:rsidP="004D7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7ED2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</w:tc>
      </w:tr>
    </w:tbl>
    <w:p w:rsidR="00253DF6" w:rsidRPr="004D7ED2" w:rsidRDefault="004D7ED2" w:rsidP="004D7ED2">
      <w:pPr>
        <w:ind w:left="-142"/>
        <w:jc w:val="center"/>
        <w:rPr>
          <w:rFonts w:ascii="Times New Roman" w:hAnsi="Times New Roman" w:cs="Times New Roman"/>
          <w:sz w:val="32"/>
        </w:rPr>
      </w:pPr>
      <w:r w:rsidRPr="004D7ED2">
        <w:rPr>
          <w:rFonts w:ascii="Times New Roman" w:hAnsi="Times New Roman" w:cs="Times New Roman"/>
          <w:sz w:val="32"/>
        </w:rPr>
        <w:t xml:space="preserve">Афиша </w:t>
      </w:r>
      <w:bookmarkStart w:id="0" w:name="_GoBack"/>
      <w:bookmarkEnd w:id="0"/>
      <w:r w:rsidRPr="004D7ED2">
        <w:rPr>
          <w:rFonts w:ascii="Times New Roman" w:hAnsi="Times New Roman" w:cs="Times New Roman"/>
          <w:sz w:val="32"/>
        </w:rPr>
        <w:t>мероприятий на май 2023 года</w:t>
      </w:r>
    </w:p>
    <w:sectPr w:rsidR="00253DF6" w:rsidRPr="004D7ED2" w:rsidSect="004D7ED2">
      <w:pgSz w:w="11906" w:h="16838"/>
      <w:pgMar w:top="1134" w:right="282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A77"/>
    <w:rsid w:val="00253DF6"/>
    <w:rsid w:val="004D7ED2"/>
    <w:rsid w:val="005D285C"/>
    <w:rsid w:val="00604A77"/>
    <w:rsid w:val="00686DCC"/>
    <w:rsid w:val="00D77CBD"/>
    <w:rsid w:val="00E0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C1CEC"/>
  <w15:docId w15:val="{827A0A27-3F65-4123-A750-D539379BE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5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3</cp:revision>
  <dcterms:created xsi:type="dcterms:W3CDTF">2023-04-17T07:26:00Z</dcterms:created>
  <dcterms:modified xsi:type="dcterms:W3CDTF">2023-04-17T09:38:00Z</dcterms:modified>
</cp:coreProperties>
</file>