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5B69AC">
      <w:r>
        <w:rPr>
          <w:noProof/>
          <w:lang w:eastAsia="ru-RU"/>
        </w:rPr>
        <w:drawing>
          <wp:inline distT="0" distB="0" distL="0" distR="0" wp14:anchorId="70FCEEC1" wp14:editId="10B25A70">
            <wp:extent cx="5940425" cy="3341489"/>
            <wp:effectExtent l="0" t="0" r="3175" b="0"/>
            <wp:docPr id="2" name="Рисунок 2" descr="https://sun9-78.userapi.com/impg/vFFYerts-3HEEI7Wdny9Xgg-F3CLCsIsIUQmjA/UwtoV3llq5Q.jpg?size=2560x1440&amp;quality=95&amp;sign=a9e90bbf0fb9086a71dd298b503b3c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8.userapi.com/impg/vFFYerts-3HEEI7Wdny9Xgg-F3CLCsIsIUQmjA/UwtoV3llq5Q.jpg?size=2560x1440&amp;quality=95&amp;sign=a9e90bbf0fb9086a71dd298b503b3cd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9AC" w:rsidRDefault="005B69AC"/>
    <w:p w:rsidR="005B69AC" w:rsidRDefault="005B69AC">
      <w:r>
        <w:rPr>
          <w:noProof/>
          <w:lang w:eastAsia="ru-RU"/>
        </w:rPr>
        <w:drawing>
          <wp:inline distT="0" distB="0" distL="0" distR="0" wp14:anchorId="007DFC61" wp14:editId="6D1BBCD6">
            <wp:extent cx="5940425" cy="3341489"/>
            <wp:effectExtent l="0" t="0" r="3175" b="0"/>
            <wp:docPr id="4" name="Рисунок 4" descr="https://sun9-30.userapi.com/impg/Oy9xCDLlwUWybPVulqIy89MdVzHr421O2kVgcQ/giyOvUItJmA.jpg?size=2560x1440&amp;quality=95&amp;sign=1a662cd2f8ca3feb8a3ae5faf87f6d4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0.userapi.com/impg/Oy9xCDLlwUWybPVulqIy89MdVzHr421O2kVgcQ/giyOvUItJmA.jpg?size=2560x1440&amp;quality=95&amp;sign=1a662cd2f8ca3feb8a3ae5faf87f6d4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9AC" w:rsidRDefault="005B69AC"/>
    <w:p w:rsidR="005B69AC" w:rsidRDefault="005B69AC"/>
    <w:p w:rsidR="005B69AC" w:rsidRDefault="005B69AC">
      <w:r w:rsidRPr="005B69AC">
        <w:t>24 марта в фойе к</w:t>
      </w:r>
      <w:r w:rsidR="009131ED">
        <w:t>луба открылась выставка "Женских</w:t>
      </w:r>
      <w:bookmarkStart w:id="0" w:name="_GoBack"/>
      <w:bookmarkEnd w:id="0"/>
      <w:r w:rsidRPr="005B69AC">
        <w:t xml:space="preserve"> рук волшебство" на выставке представлены работы читательниц нашей библиотеки. Бутузовой Н.Л. Поскребышевой Т.А. Трифоновой Е. Ф Кулябиной Т.Д</w:t>
      </w:r>
    </w:p>
    <w:sectPr w:rsidR="005B6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9AC"/>
    <w:rsid w:val="00165595"/>
    <w:rsid w:val="005B69AC"/>
    <w:rsid w:val="0091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67276"/>
  <w15:chartTrackingRefBased/>
  <w15:docId w15:val="{DFC1A4B6-2458-4706-9FCB-4FAF7055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2025-03-27T04:20:00Z</dcterms:created>
  <dcterms:modified xsi:type="dcterms:W3CDTF">2025-03-27T04:56:00Z</dcterms:modified>
</cp:coreProperties>
</file>