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0D8E" w:rsidRPr="00D00D8E" w:rsidRDefault="00D00D8E" w:rsidP="00D00D8E">
      <w:pPr>
        <w:spacing w:after="120" w:line="240" w:lineRule="auto"/>
        <w:jc w:val="center"/>
        <w:rPr>
          <w:rFonts w:ascii="Times New Roman" w:hAnsi="Times New Roman" w:cs="Times New Roman"/>
          <w:b/>
          <w:color w:val="385623" w:themeColor="accent6" w:themeShade="80"/>
          <w:sz w:val="36"/>
        </w:rPr>
      </w:pPr>
      <w:r w:rsidRPr="00D00D8E">
        <w:rPr>
          <w:rFonts w:ascii="Times New Roman" w:hAnsi="Times New Roman" w:cs="Times New Roman"/>
          <w:b/>
          <w:color w:val="385623" w:themeColor="accent6" w:themeShade="80"/>
          <w:sz w:val="36"/>
        </w:rPr>
        <w:t>Фотовыставка</w:t>
      </w:r>
    </w:p>
    <w:p w:rsidR="00C62ABB" w:rsidRDefault="00D00D8E" w:rsidP="00D00D8E">
      <w:pPr>
        <w:spacing w:after="120" w:line="240" w:lineRule="auto"/>
        <w:jc w:val="center"/>
        <w:rPr>
          <w:rFonts w:ascii="Times New Roman" w:hAnsi="Times New Roman" w:cs="Times New Roman"/>
          <w:b/>
          <w:color w:val="385623" w:themeColor="accent6" w:themeShade="80"/>
          <w:sz w:val="36"/>
        </w:rPr>
      </w:pPr>
      <w:r w:rsidRPr="00D00D8E">
        <w:rPr>
          <w:rFonts w:ascii="Times New Roman" w:hAnsi="Times New Roman" w:cs="Times New Roman"/>
          <w:b/>
          <w:color w:val="385623" w:themeColor="accent6" w:themeShade="80"/>
          <w:sz w:val="36"/>
        </w:rPr>
        <w:t>«Примечательные места Пашии и её окрестностей»</w:t>
      </w:r>
      <w:r>
        <w:rPr>
          <w:rFonts w:ascii="Times New Roman" w:hAnsi="Times New Roman" w:cs="Times New Roman"/>
          <w:b/>
          <w:color w:val="385623" w:themeColor="accent6" w:themeShade="80"/>
          <w:sz w:val="36"/>
        </w:rPr>
        <w:t>.</w:t>
      </w:r>
    </w:p>
    <w:p w:rsidR="00D00D8E" w:rsidRPr="00D00D8E" w:rsidRDefault="00D00D8E" w:rsidP="00D00D8E">
      <w:pPr>
        <w:spacing w:after="120" w:line="240" w:lineRule="auto"/>
        <w:jc w:val="center"/>
        <w:rPr>
          <w:rFonts w:ascii="Times New Roman" w:hAnsi="Times New Roman" w:cs="Times New Roman"/>
          <w:i/>
          <w:color w:val="000000" w:themeColor="text1"/>
          <w:sz w:val="28"/>
        </w:rPr>
      </w:pPr>
      <w:r w:rsidRPr="00D00D8E">
        <w:rPr>
          <w:rFonts w:ascii="Times New Roman" w:hAnsi="Times New Roman" w:cs="Times New Roman"/>
          <w:i/>
          <w:color w:val="000000" w:themeColor="text1"/>
          <w:sz w:val="28"/>
        </w:rPr>
        <w:t>В душе у каждого человека живет любовь к родному краю, к своей малой Родине, где жили его предки, где живет он сам. И чтобы эта любовь не угасла, чтобы каждый смог пронести ее через всю свою жизнь…</w:t>
      </w:r>
    </w:p>
    <w:p w:rsidR="00766203" w:rsidRDefault="00D00D8E" w:rsidP="00766203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32"/>
        </w:rPr>
      </w:pPr>
      <w:r w:rsidRPr="00766203">
        <w:rPr>
          <w:rFonts w:ascii="Times New Roman" w:hAnsi="Times New Roman" w:cs="Times New Roman"/>
          <w:b/>
          <w:color w:val="000000" w:themeColor="text1"/>
          <w:sz w:val="32"/>
        </w:rPr>
        <w:t xml:space="preserve"> в </w:t>
      </w:r>
      <w:r w:rsidR="00766203" w:rsidRPr="00766203">
        <w:rPr>
          <w:rFonts w:ascii="Times New Roman" w:hAnsi="Times New Roman" w:cs="Times New Roman"/>
          <w:b/>
          <w:color w:val="000000" w:themeColor="text1"/>
          <w:sz w:val="32"/>
        </w:rPr>
        <w:t xml:space="preserve">Пашийской библиотеке </w:t>
      </w:r>
      <w:r w:rsidRPr="00766203">
        <w:rPr>
          <w:rFonts w:ascii="Times New Roman" w:hAnsi="Times New Roman" w:cs="Times New Roman"/>
          <w:b/>
          <w:color w:val="000000" w:themeColor="text1"/>
          <w:sz w:val="32"/>
        </w:rPr>
        <w:t xml:space="preserve">читателей ждёт встреча </w:t>
      </w:r>
    </w:p>
    <w:p w:rsidR="00766203" w:rsidRDefault="00D00D8E" w:rsidP="00766203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32"/>
        </w:rPr>
      </w:pPr>
      <w:r w:rsidRPr="00766203">
        <w:rPr>
          <w:rFonts w:ascii="Times New Roman" w:hAnsi="Times New Roman" w:cs="Times New Roman"/>
          <w:b/>
          <w:color w:val="000000" w:themeColor="text1"/>
          <w:sz w:val="32"/>
        </w:rPr>
        <w:t xml:space="preserve">с краеведческой </w:t>
      </w:r>
      <w:r w:rsidR="00766203" w:rsidRPr="00766203">
        <w:rPr>
          <w:rFonts w:ascii="Times New Roman" w:hAnsi="Times New Roman" w:cs="Times New Roman"/>
          <w:b/>
          <w:color w:val="000000" w:themeColor="text1"/>
          <w:sz w:val="32"/>
        </w:rPr>
        <w:t xml:space="preserve">фотовыставкой </w:t>
      </w:r>
    </w:p>
    <w:p w:rsidR="00766203" w:rsidRDefault="00766203" w:rsidP="00766203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32"/>
        </w:rPr>
      </w:pPr>
      <w:r w:rsidRPr="00766203">
        <w:rPr>
          <w:rFonts w:ascii="Times New Roman" w:hAnsi="Times New Roman" w:cs="Times New Roman"/>
          <w:b/>
          <w:color w:val="000000" w:themeColor="text1"/>
          <w:sz w:val="32"/>
        </w:rPr>
        <w:t>«Примечательные места Пашии и её окрестностей».</w:t>
      </w:r>
      <w:bookmarkStart w:id="0" w:name="_GoBack"/>
      <w:bookmarkEnd w:id="0"/>
    </w:p>
    <w:p w:rsidR="00766203" w:rsidRPr="00766203" w:rsidRDefault="00766203" w:rsidP="00766203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32"/>
        </w:rPr>
      </w:pPr>
    </w:p>
    <w:p w:rsidR="00D00D8E" w:rsidRDefault="00D00D8E" w:rsidP="00766203">
      <w:pPr>
        <w:spacing w:after="120" w:line="240" w:lineRule="auto"/>
        <w:jc w:val="center"/>
        <w:rPr>
          <w:rFonts w:ascii="Times New Roman" w:hAnsi="Times New Roman" w:cs="Times New Roman"/>
          <w:color w:val="000000" w:themeColor="text1"/>
          <w:sz w:val="28"/>
        </w:rPr>
      </w:pPr>
      <w:r w:rsidRPr="00766203">
        <w:rPr>
          <w:rFonts w:ascii="Times New Roman" w:hAnsi="Times New Roman" w:cs="Times New Roman"/>
          <w:color w:val="000000" w:themeColor="text1"/>
          <w:sz w:val="28"/>
        </w:rPr>
        <w:t>На фотографиях читатели увидят родники и ключики Пашии, знаменитые скалы, камни и пещеры Горнозаводского района.</w:t>
      </w:r>
    </w:p>
    <w:p w:rsidR="00766203" w:rsidRPr="00766203" w:rsidRDefault="00766203" w:rsidP="00766203">
      <w:pPr>
        <w:spacing w:after="120" w:line="240" w:lineRule="auto"/>
        <w:jc w:val="center"/>
        <w:rPr>
          <w:rFonts w:ascii="Times New Roman" w:hAnsi="Times New Roman" w:cs="Times New Roman"/>
          <w:color w:val="000000" w:themeColor="text1"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73E55252" wp14:editId="3F940259">
            <wp:simplePos x="0" y="0"/>
            <wp:positionH relativeFrom="column">
              <wp:posOffset>535967</wp:posOffset>
            </wp:positionH>
            <wp:positionV relativeFrom="paragraph">
              <wp:posOffset>480331</wp:posOffset>
            </wp:positionV>
            <wp:extent cx="4756825" cy="6342434"/>
            <wp:effectExtent l="0" t="0" r="5715" b="1270"/>
            <wp:wrapNone/>
            <wp:docPr id="1" name="Рисунок 1" descr="https://sun9-32.userapi.com/impg/CSO0G6oADr9Q5g48V3m-n6V85B48ue3iMghbUQ/MuZ42Uo0AHc.jpg?size=1620x2160&amp;quality=95&amp;sign=5a0d69f743076c7fa0c7c2c255fe0f5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32.userapi.com/impg/CSO0G6oADr9Q5g48V3m-n6V85B48ue3iMghbUQ/MuZ42Uo0AHc.jpg?size=1620x2160&amp;quality=95&amp;sign=5a0d69f743076c7fa0c7c2c255fe0f59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rightnessContrast brigh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825" cy="6342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66203" w:rsidRPr="007662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D8E"/>
    <w:rsid w:val="00766203"/>
    <w:rsid w:val="00863088"/>
    <w:rsid w:val="00D00D8E"/>
    <w:rsid w:val="00EA3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440765-B7B8-4360-A6CA-4AF0CA06B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74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</dc:creator>
  <cp:keywords/>
  <dc:description/>
  <cp:lastModifiedBy>Bibl</cp:lastModifiedBy>
  <cp:revision>1</cp:revision>
  <dcterms:created xsi:type="dcterms:W3CDTF">2024-06-24T11:26:00Z</dcterms:created>
  <dcterms:modified xsi:type="dcterms:W3CDTF">2024-06-24T11:41:00Z</dcterms:modified>
</cp:coreProperties>
</file>