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4E226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856582" wp14:editId="0793EFBE">
                <wp:simplePos x="0" y="0"/>
                <wp:positionH relativeFrom="column">
                  <wp:posOffset>-857885</wp:posOffset>
                </wp:positionH>
                <wp:positionV relativeFrom="paragraph">
                  <wp:posOffset>-283429</wp:posOffset>
                </wp:positionV>
                <wp:extent cx="1162050" cy="603885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12CF3" w:rsidRPr="004E2262" w:rsidRDefault="004E2262" w:rsidP="00412CF3">
                            <w:pPr>
                              <w:jc w:val="center"/>
                              <w:rPr>
                                <w:rFonts w:ascii="Bookman Old Style" w:hAnsi="Bookman Old Style"/>
                                <w:noProof/>
                                <w:color w:val="FFFFFF" w:themeColor="background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E2262">
                              <w:rPr>
                                <w:rFonts w:ascii="Bookman Old Style" w:hAnsi="Bookman Old Style"/>
                                <w:noProof/>
                                <w:color w:val="FFFFFF" w:themeColor="background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18+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B85658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-67.55pt;margin-top:-22.3pt;width:91.5pt;height:47.5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34YQwIAAFwEAAAOAAAAZHJzL2Uyb0RvYy54bWysVM2O0zAQviPxDpbvNGlpS4marsquipCq&#10;3ZW6aM+u4zSRYo+x3Sblxp1X2HfgwIEbr9B9I8ZO2i0LJ8TFmT+PZ+b7JtOLRlZkJ4wtQaW034sp&#10;EYpDVqpNSj/eLV5NKLGOqYxVoERK98LSi9nLF9NaJ2IABVSZMASTKJvUOqWFczqJIssLIZntgRYK&#10;nTkYyRyqZhNlhtWYXVbRII7HUQ0m0wa4sBatV62TzkL+PBfc3eS5FY5UKcXaXDhNONf+jGZTlmwM&#10;00XJuzLYP1QhWanw0VOqK+YY2Zryj1Sy5AYs5K7HQUaQ5yUXoQfsph8/62ZVMC1CLzgcq09jsv8v&#10;Lb/e3RpSZikdUqKYRIgOD4dvh++Hn4cfj18ev5Khn1GtbYKhK43BrnkHDWJ9tFs0+tab3Ej/xaYI&#10;+nHa+9OEReMI95f640E8QhdH3zh+PZmMfJro6bY21r0XIIkXUmoQwTBYtlta14YeQ/xjChZlVQUU&#10;K/WbAXO2FhFo0N32jbQFe8k166brbg3ZHpsz0FLEar4osYIls+6WGeQEFo08dzd45BXUKYVOoqQA&#10;8/lvdh+PUKGXkho5llL7acuMoKT6oBDEt/3h0JMyKMPRmwEq5tyzPveorbwEpHEfN0rzIPp4Vx3F&#10;3IC8x3WY+1fRxRTHt1PqjuKla5mP68TFfB6CkIaauaVaae5T+xH6+d4198zoDgSH8F3DkY0seYZF&#10;G+tvWj3fOkQkAOUH3E4VAfYKUjhA3a2b35FzPUQ9/RRmvwAAAP//AwBQSwMEFAAGAAgAAAAhAN+c&#10;KQTfAAAACgEAAA8AAABkcnMvZG93bnJldi54bWxMj01PwzAMhu9I/IfISNy2pNCOrTSdJj4kDrsw&#10;yt1rQlvROFWTrd2/x5zgZsuPXj9vsZ1dL852DJ0nDclSgbBUe9NRo6H6eF2sQYSIZLD3ZDVcbIBt&#10;eX1VYG78RO/2fIiN4BAKOWpoYxxyKUPdWodh6QdLfPvyo8PI69hIM+LE4a6Xd0qtpMOO+EOLg31q&#10;bf19ODkNMZpdcqleXHj7nPfPU6vqDCutb2/m3SOIaOf4B8OvPqtDyU5HfyITRK9hkdxnCbM8pekK&#10;BCPpwwbEUUOmMpBlIf9XKH8AAAD//wMAUEsBAi0AFAAGAAgAAAAhALaDOJL+AAAA4QEAABMAAAAA&#10;AAAAAAAAAAAAAAAAAFtDb250ZW50X1R5cGVzXS54bWxQSwECLQAUAAYACAAAACEAOP0h/9YAAACU&#10;AQAACwAAAAAAAAAAAAAAAAAvAQAAX3JlbHMvLnJlbHNQSwECLQAUAAYACAAAACEAHtd+GEMCAABc&#10;BAAADgAAAAAAAAAAAAAAAAAuAgAAZHJzL2Uyb0RvYy54bWxQSwECLQAUAAYACAAAACEA35wpBN8A&#10;AAAKAQAADwAAAAAAAAAAAAAAAACdBAAAZHJzL2Rvd25yZXYueG1sUEsFBgAAAAAEAAQA8wAAAKkF&#10;AAAAAA==&#10;" filled="f" stroked="f">
                <v:textbox style="mso-fit-shape-to-text:t">
                  <w:txbxContent>
                    <w:p w:rsidR="00412CF3" w:rsidRPr="004E2262" w:rsidRDefault="004E2262" w:rsidP="00412CF3">
                      <w:pPr>
                        <w:jc w:val="center"/>
                        <w:rPr>
                          <w:rFonts w:ascii="Bookman Old Style" w:hAnsi="Bookman Old Style"/>
                          <w:noProof/>
                          <w:color w:val="FFFFFF" w:themeColor="background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E2262">
                        <w:rPr>
                          <w:rFonts w:ascii="Bookman Old Style" w:hAnsi="Bookman Old Style"/>
                          <w:noProof/>
                          <w:color w:val="FFFFFF" w:themeColor="background1"/>
                          <w:sz w:val="5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18+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E13D5D" wp14:editId="3FFBF6BF">
                <wp:simplePos x="0" y="0"/>
                <wp:positionH relativeFrom="column">
                  <wp:posOffset>-598805</wp:posOffset>
                </wp:positionH>
                <wp:positionV relativeFrom="paragraph">
                  <wp:posOffset>-311326</wp:posOffset>
                </wp:positionV>
                <wp:extent cx="644978" cy="604157"/>
                <wp:effectExtent l="0" t="0" r="22225" b="2476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978" cy="604157"/>
                        </a:xfrm>
                        <a:prstGeom prst="ellipse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B158127" id="Овал 3" o:spid="_x0000_s1026" style="position:absolute;margin-left:-47.15pt;margin-top:-24.5pt;width:50.8pt;height:47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QxnnQIAAJUFAAAOAAAAZHJzL2Uyb0RvYy54bWysVMFu2zAMvQ/YPwi6r7bTpFmDOkXQosOA&#10;ri3WDj2rslQLkEVNUuJkH7NvGHbdT+STRsmOG6zBDsMuMimSjyL9yLPzdaPJSjivwJS0OMopEYZD&#10;pcxzSb88XL17T4kPzFRMgxEl3QhPz+dv35y1diZGUIOuhCMIYvystSWtQ7CzLPO8Fg3zR2CFQaME&#10;17CAqnvOKsdaRG90Nsrzk6wFV1kHXHiPt5edkc4TvpSCh1spvQhElxTfFtLp0vkUz2x+xmbPjtla&#10;8f4Z7B9e0TBlMOkAdckCI0unXkE1ijvwIMMRhyYDKRUXqQaspsj/qOa+ZlakWrA53g5t8v8Plt+s&#10;7hxRVUmPKTGswV+0/b79uf2x/UWOY3da62fodG/vXK95FGOpa+ma+MUiyDp1dDN0VKwD4Xh5Mh6f&#10;TpECHE0n+biYTCNm9hJsnQ8fBDQkCiUVWivrY81sxlbXPnTeO6947UGr6kppnZTIE3GhHVkx/MOM&#10;c2HCJIXrZfMJqu5+Osnz9K8xc6JWDEnv2EPLYqldcUkKGy1iDm0+C4ktwnJGCXlA2E9adKaaVaK7&#10;jikP50yAEVliFQN2D3CooKJvWu8fQ0Xi9hCc/+1hXQ+HiJQZTBiCG2XAHQLQYcjc+WPL9loTxSeo&#10;NkggB91kecuvFP7Ja+bDHXM4Sjh0uB7CLR5SQ1tS6CVKanDfDt1Hf2Q4WilpcTRL6r8umROU6I8G&#10;uX9ajMdxlpMynkxHqLh9y9O+xSybC0BuFLiILE9i9A96J0oHzSNukUXMiiZmOOYuKQ9up1yEbmXg&#10;HuJisUhuOL+WhWtzb3kEj12NNH1YPzJnezoHnIMb2I3xK0p3vjHSwGIZQKrE95e+9v3G2U9k7fdU&#10;XC77evJ62abz3wAAAP//AwBQSwMEFAAGAAgAAAAhANWOhHvaAAAACAEAAA8AAABkcnMvZG93bnJl&#10;di54bWxMj8tuwjAQRfeV+g/WVOoO7JSIR4iD2iL2LfABJh6SqPE4ip0Q/p7pqt3N1RzdR76bXCtG&#10;7EPjSUMyVyCQSm8bqjScT4fZGkSIhqxpPaGGOwbYFc9Pucmsv9E3jsdYCTahkBkNdYxdJmUoa3Qm&#10;zH2HxL+r752JLPtK2t7c2Ny18k2ppXSmIU6oTYefNZY/x8FpmKixX6P66MLgV+q6GPb3c7LX+vVl&#10;et+CiDjFPxh+63N1KLjTxQ9kg2g1zDbpglE+0g2PYmLF+qIhXSYgi1z+H1A8AAAA//8DAFBLAQIt&#10;ABQABgAIAAAAIQC2gziS/gAAAOEBAAATAAAAAAAAAAAAAAAAAAAAAABbQ29udGVudF9UeXBlc10u&#10;eG1sUEsBAi0AFAAGAAgAAAAhADj9If/WAAAAlAEAAAsAAAAAAAAAAAAAAAAALwEAAF9yZWxzLy5y&#10;ZWxzUEsBAi0AFAAGAAgAAAAhAONVDGedAgAAlQUAAA4AAAAAAAAAAAAAAAAALgIAAGRycy9lMm9E&#10;b2MueG1sUEsBAi0AFAAGAAgAAAAhANWOhHvaAAAACAEAAA8AAAAAAAAAAAAAAAAA9wQAAGRycy9k&#10;b3ducmV2LnhtbFBLBQYAAAAABAAEAPMAAAD+BQAAAAA=&#10;" fillcolor="#2f5496 [2408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35CEAF" wp14:editId="6B46EC7C">
                <wp:simplePos x="0" y="0"/>
                <wp:positionH relativeFrom="column">
                  <wp:posOffset>-861827</wp:posOffset>
                </wp:positionH>
                <wp:positionV relativeFrom="paragraph">
                  <wp:posOffset>-306684</wp:posOffset>
                </wp:positionV>
                <wp:extent cx="7457440" cy="1880235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7440" cy="1880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209D8" w:rsidRPr="00D209D8" w:rsidRDefault="00D209D8" w:rsidP="004E2262">
                            <w:pPr>
                              <w:ind w:left="142" w:hanging="709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09D8"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Книжная выставка</w:t>
                            </w:r>
                          </w:p>
                          <w:p w:rsidR="00D209D8" w:rsidRPr="00D209D8" w:rsidRDefault="00D209D8" w:rsidP="004E2262">
                            <w:pPr>
                              <w:ind w:left="142" w:hanging="709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09D8"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</w:t>
                            </w:r>
                            <w:r w:rsidR="004E2262"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Мистический детектив Татьяны Корсаковой</w:t>
                            </w:r>
                            <w:r w:rsidRPr="00D209D8">
                              <w:rPr>
                                <w:rFonts w:ascii="Times New Roman" w:hAnsi="Times New Roman" w:cs="Times New Roman"/>
                                <w:noProof/>
                                <w:color w:val="2F5496" w:themeColor="accent5" w:themeShade="BF"/>
                                <w:sz w:val="56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35CEAF" id="Надпись 2" o:spid="_x0000_s1027" type="#_x0000_t202" style="position:absolute;margin-left:-67.85pt;margin-top:-24.15pt;width:587.2pt;height:148.0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WGERQIAAGQEAAAOAAAAZHJzL2Uyb0RvYy54bWysVM1uEzEQviPxDpbvZJMlpWGVTRVaBSFF&#10;baUU9ex47exKa4+xneyGG3deoe/AgQM3XiF9I8beJA2FE+LiHc+M5+f7ZnZ80aqabIR1FeicDnp9&#10;SoTmUFR6ldOPd7NXI0qcZ7pgNWiR061w9GLy8sW4MZlIoYS6EJZgEO2yxuS09N5kSeJ4KRRzPTBC&#10;o1GCVczj1a6SwrIGo6s6Sfv9N0kDtjAWuHAOtVedkU5ifCkF9zdSOuFJnVOszcfTxnMZzmQyZtnK&#10;MlNWfF8G+4cqFKs0Jj2GumKekbWt/gilKm7BgfQ9DioBKSsuYg/YzaD/rJtFyYyIvSA4zhxhcv8v&#10;LL/e3FpSFTlNKdFMIUW7h9233ffdz92Pxy+PX0kaMGqMy9B1YdDZt++gRa4PeofK0HorrQpfbIqg&#10;HdHeHhEWrScclefDs/PhEE0cbYPRqJ++Pgtxkqfnxjr/XoAiQcipRQojsmwzd75zPbiEbBpmVV1H&#10;Gmv9mwJjdhoR52D/OnTSVRwk3y7b2P2xmyUUW2zSQjcqzvBZhYXMmfO3zOJsYPE47/4GD1lDk1PY&#10;S5SUYD//TR/8kTK0UtLgrOXUfVozKyipP2gk8+0gYuLjBRFKMYc9tSxPLXqtLgHHeYCbZXgUg7+v&#10;D6K0oO5xLaYhK5qY5pg7p/4gXvpuA3CtuJhOoxOOo2F+rheGh9AByQDzXXvPrNlz4ZHGazhMJcue&#10;UdL5hpfOTNceiYl8BZw7VJHncMFRjozv1y7syuk9ej39HCa/AAAA//8DAFBLAwQUAAYACAAAACEA&#10;LEj4SeAAAAANAQAADwAAAGRycy9kb3ducmV2LnhtbEyPy07DMBBF90j8gzVI7FonTUujEKeqeEgs&#10;2FDCfhoPcUQ8jmK3Sf8edwW7eRzdOVPuZtuLM42+c6wgXSYgiBunO24V1J+vixyED8gae8ek4EIe&#10;dtXtTYmFdhN/0PkQWhFD2BeowIQwFFL6xpBFv3QDcdx9u9FiiO3YSj3iFMNtL1dJ8iAtdhwvGBzo&#10;yVDzczhZBSHofXqpX6x/+5rfnyeTNBuslbq/m/ePIALN4Q+Gq35Uhyo6Hd2JtRe9gkWabbaRjdU6&#10;z0BckSTL4+ioYLXe5iCrUv7/ovoFAAD//wMAUEsBAi0AFAAGAAgAAAAhALaDOJL+AAAA4QEAABMA&#10;AAAAAAAAAAAAAAAAAAAAAFtDb250ZW50X1R5cGVzXS54bWxQSwECLQAUAAYACAAAACEAOP0h/9YA&#10;AACUAQAACwAAAAAAAAAAAAAAAAAvAQAAX3JlbHMvLnJlbHNQSwECLQAUAAYACAAAACEAxI1hhEUC&#10;AABkBAAADgAAAAAAAAAAAAAAAAAuAgAAZHJzL2Uyb0RvYy54bWxQSwECLQAUAAYACAAAACEALEj4&#10;SeAAAAANAQAADwAAAAAAAAAAAAAAAACfBAAAZHJzL2Rvd25yZXYueG1sUEsFBgAAAAAEAAQA8wAA&#10;AKwFAAAAAA==&#10;" filled="f" stroked="f">
                <v:textbox style="mso-fit-shape-to-text:t">
                  <w:txbxContent>
                    <w:p w:rsidR="00D209D8" w:rsidRPr="00D209D8" w:rsidRDefault="00D209D8" w:rsidP="004E2262">
                      <w:pPr>
                        <w:ind w:left="142" w:hanging="709"/>
                        <w:jc w:val="center"/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209D8"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Книжная выставка</w:t>
                      </w:r>
                    </w:p>
                    <w:p w:rsidR="00D209D8" w:rsidRPr="00D209D8" w:rsidRDefault="00D209D8" w:rsidP="004E2262">
                      <w:pPr>
                        <w:ind w:left="142" w:hanging="709"/>
                        <w:jc w:val="center"/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209D8"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</w:t>
                      </w:r>
                      <w:r w:rsidR="004E2262"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Мистический детектив Татьяны Корсаковой</w:t>
                      </w:r>
                      <w:r w:rsidRPr="00D209D8">
                        <w:rPr>
                          <w:rFonts w:ascii="Times New Roman" w:hAnsi="Times New Roman" w:cs="Times New Roman"/>
                          <w:noProof/>
                          <w:color w:val="2F5496" w:themeColor="accent5" w:themeShade="BF"/>
                          <w:sz w:val="56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1AEB33E1" wp14:editId="4C3208B1">
            <wp:simplePos x="0" y="0"/>
            <wp:positionH relativeFrom="column">
              <wp:posOffset>139065</wp:posOffset>
            </wp:positionH>
            <wp:positionV relativeFrom="paragraph">
              <wp:posOffset>509708</wp:posOffset>
            </wp:positionV>
            <wp:extent cx="5399405" cy="1565910"/>
            <wp:effectExtent l="0" t="0" r="0" b="0"/>
            <wp:wrapNone/>
            <wp:docPr id="6" name="Рисунок 6" descr="https://i.ibb.co/dJStBFH/line-ornament-png-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ibb.co/dJStBFH/line-ornament-png-8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405" cy="156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8452DB" wp14:editId="0D6B6C43">
                <wp:simplePos x="0" y="0"/>
                <wp:positionH relativeFrom="column">
                  <wp:posOffset>2894965</wp:posOffset>
                </wp:positionH>
                <wp:positionV relativeFrom="paragraph">
                  <wp:posOffset>2712085</wp:posOffset>
                </wp:positionV>
                <wp:extent cx="3479800" cy="5045075"/>
                <wp:effectExtent l="0" t="0" r="25400" b="2222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9800" cy="504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09D8" w:rsidRDefault="004E2262" w:rsidP="00D209D8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b/>
                              </w:rPr>
                            </w:pPr>
                            <w:r>
                              <w:rPr>
                                <w:rFonts w:ascii="Bookman Old Style" w:hAnsi="Bookman Old Style" w:cs="Times New Roman"/>
                                <w:b/>
                              </w:rPr>
                              <w:t xml:space="preserve">В Пашийской библиотеке до конца января работала книжная выставка </w:t>
                            </w:r>
                          </w:p>
                          <w:p w:rsidR="004E2262" w:rsidRDefault="004E2262" w:rsidP="00D209D8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  <w:b/>
                              </w:rPr>
                            </w:pPr>
                            <w:r>
                              <w:rPr>
                                <w:rFonts w:ascii="Bookman Old Style" w:hAnsi="Bookman Old Style" w:cs="Times New Roman"/>
                                <w:b/>
                              </w:rPr>
                              <w:t>«Мистический детектив Татьяны Корсаковой»</w:t>
                            </w:r>
                          </w:p>
                          <w:p w:rsidR="004E2262" w:rsidRDefault="004E2262" w:rsidP="004E2262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</w:rPr>
                            </w:pPr>
                            <w:r>
                              <w:rPr>
                                <w:rFonts w:ascii="Bookman Old Style" w:hAnsi="Bookman Old Style" w:cs="Times New Roman"/>
                              </w:rPr>
                              <w:t>Для читателей, специалистом Рудаковой О.М., были разработаны и напечатаны буклеты рекомендательной литературы «Таинственный мир Татьяны Корсаковой».</w:t>
                            </w:r>
                          </w:p>
                          <w:p w:rsidR="004E2262" w:rsidRDefault="004E2262" w:rsidP="00D209D8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</w:rPr>
                            </w:pPr>
                            <w:r w:rsidRPr="004E2262">
                              <w:rPr>
                                <w:rFonts w:ascii="Bookman Old Style" w:hAnsi="Bookman Old Style" w:cs="Times New Roman"/>
                              </w:rPr>
                              <w:t xml:space="preserve">Татьяна Корсакова работает в жанре мистической литературы. </w:t>
                            </w:r>
                          </w:p>
                          <w:p w:rsidR="004E2262" w:rsidRDefault="004E2262" w:rsidP="00D209D8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</w:rPr>
                            </w:pPr>
                            <w:r w:rsidRPr="004E2262">
                              <w:rPr>
                                <w:rFonts w:ascii="Bookman Old Style" w:hAnsi="Bookman Old Style" w:cs="Times New Roman"/>
                              </w:rPr>
                              <w:t xml:space="preserve">На ее счету уже не один десяток романов, посвященных персонажам из легенд и мифов. </w:t>
                            </w:r>
                          </w:p>
                          <w:p w:rsidR="004E2262" w:rsidRPr="00D209D8" w:rsidRDefault="004E2262" w:rsidP="00D209D8">
                            <w:pPr>
                              <w:jc w:val="center"/>
                              <w:rPr>
                                <w:rFonts w:ascii="Bookman Old Style" w:hAnsi="Bookman Old Style" w:cs="Times New Roman"/>
                              </w:rPr>
                            </w:pPr>
                            <w:r w:rsidRPr="004E2262">
                              <w:rPr>
                                <w:rFonts w:ascii="Bookman Old Style" w:hAnsi="Bookman Old Style" w:cs="Times New Roman"/>
                              </w:rPr>
                              <w:t>Книги писательницы — настоящая находка для любителей пощекотать себе нервы и с головой окунуться в мир, полный зачарованных озер и таинственных лесов, под сенью которых скрываются русалки и призраки.</w:t>
                            </w:r>
                          </w:p>
                          <w:p w:rsidR="00D209D8" w:rsidRDefault="00D209D8" w:rsidP="00D209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8452DB" id="_x0000_s1028" type="#_x0000_t202" style="position:absolute;margin-left:227.95pt;margin-top:213.55pt;width:274pt;height:397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kh8RgIAAFMEAAAOAAAAZHJzL2Uyb0RvYy54bWysVM2O0zAQviPxDpbvNGlo6TZqulq6FCEt&#10;P9LCAziOk1g4nmC7Tcpt77wC78CBAzdeoftGjJ1ut7vcEDlYM57xNzPfzGRx3jeKbIWxEnRGx6OY&#10;EqE5FFJXGf30cf3sjBLrmC6YAi0yuhOWni+fPll0bSoSqEEVwhAE0Tbt2ozWzrVpFFlei4bZEbRC&#10;o7EE0zCHqqmiwrAO0RsVJXH8IurAFK0BLqzF28vBSJcBvywFd+/L0gpHVEYxNxdOE87cn9FywdLK&#10;sLaW/JAG+4csGiY1Bj1CXTLHyMbIv6AayQ1YKN2IQxNBWUouQg1YzTh+VM11zVoRakFybHukyf4/&#10;WP5u+8EQWWQ0Gc8o0azBJu2/73/sf+5/73/d3tx+I4lnqWttis7XLbq7/iX02O1QsW2vgH+2RMOq&#10;ZroSF8ZAVwtWYJZj/zI6eTrgWA+Sd2+hwGBs4yAA9aVpPIVICkF07Nbu2CHRO8Lx8vlkNj+L0cTR&#10;No0n03g2DTFYeve8Nda9FtAQL2TU4AgEeLa9ss6nw9I7Fx/NgpLFWioVFFPlK2XIluG4rMN3QH/g&#10;pjTpMjqfJtOBgQcQfnLFESSvBg4eBWqkw7FXsskoloOfD8NST9srXQTZMakGGTNW+sCjp24g0fV5&#10;PzTOv/Uc51DskFgDw5TjVqJQg/lKSYcTnlH7ZcOMoES90dic+Xgy8SsRlMl0lqBiTi35qYVpjlAZ&#10;dZQM4sqFNfJpa7jAJpYy0HufySFlnNzA+mHL/Gqc6sHr/l+w/AMAAP//AwBQSwMEFAAGAAgAAAAh&#10;AAb0Lm/hAAAADQEAAA8AAABkcnMvZG93bnJldi54bWxMj0FPwzAMhe9I/IfISNxY0rIVVppOCMRu&#10;aKKgwTFtTFvROFOTbYVfj3eC27Pf0/PnYjW5QRxwDL0nDclMgUBqvO2p1fD2+nR1CyJEQ9YMnlDD&#10;NwZYlednhcmtP9ILHqrYCi6hkBsNXYy7XMrQdOhMmPkdEnuffnQm8ji20o7myOVukKlSmXSmJ77Q&#10;mR0+dNh8VXunITQq227m1fa9lmv8WVr7+LF+1vryYrq/AxFxin9hOOEzOpTMVPs92SAGDfPFYslR&#10;FulNAuKUUOqaVzWrNE0ykGUh/39R/gIAAP//AwBQSwECLQAUAAYACAAAACEAtoM4kv4AAADhAQAA&#10;EwAAAAAAAAAAAAAAAAAAAAAAW0NvbnRlbnRfVHlwZXNdLnhtbFBLAQItABQABgAIAAAAIQA4/SH/&#10;1gAAAJQBAAALAAAAAAAAAAAAAAAAAC8BAABfcmVscy8ucmVsc1BLAQItABQABgAIAAAAIQCR1kh8&#10;RgIAAFMEAAAOAAAAAAAAAAAAAAAAAC4CAABkcnMvZTJvRG9jLnhtbFBLAQItABQABgAIAAAAIQAG&#10;9C5v4QAAAA0BAAAPAAAAAAAAAAAAAAAAAKAEAABkcnMvZG93bnJldi54bWxQSwUGAAAAAAQABADz&#10;AAAArgUAAAAA&#10;" strokecolor="white [3212]">
                <v:textbox>
                  <w:txbxContent>
                    <w:p w:rsidR="00D209D8" w:rsidRDefault="004E2262" w:rsidP="00D209D8">
                      <w:pPr>
                        <w:jc w:val="center"/>
                        <w:rPr>
                          <w:rFonts w:ascii="Bookman Old Style" w:hAnsi="Bookman Old Style" w:cs="Times New Roman"/>
                          <w:b/>
                        </w:rPr>
                      </w:pPr>
                      <w:r>
                        <w:rPr>
                          <w:rFonts w:ascii="Bookman Old Style" w:hAnsi="Bookman Old Style" w:cs="Times New Roman"/>
                          <w:b/>
                        </w:rPr>
                        <w:t xml:space="preserve">В Пашийской библиотеке до конца января работала книжная выставка </w:t>
                      </w:r>
                    </w:p>
                    <w:p w:rsidR="004E2262" w:rsidRDefault="004E2262" w:rsidP="00D209D8">
                      <w:pPr>
                        <w:jc w:val="center"/>
                        <w:rPr>
                          <w:rFonts w:ascii="Bookman Old Style" w:hAnsi="Bookman Old Style" w:cs="Times New Roman"/>
                          <w:b/>
                        </w:rPr>
                      </w:pPr>
                      <w:r>
                        <w:rPr>
                          <w:rFonts w:ascii="Bookman Old Style" w:hAnsi="Bookman Old Style" w:cs="Times New Roman"/>
                          <w:b/>
                        </w:rPr>
                        <w:t>«Мистический детектив Татьяны Корсаковой»</w:t>
                      </w:r>
                    </w:p>
                    <w:p w:rsidR="004E2262" w:rsidRDefault="004E2262" w:rsidP="004E2262">
                      <w:pPr>
                        <w:jc w:val="center"/>
                        <w:rPr>
                          <w:rFonts w:ascii="Bookman Old Style" w:hAnsi="Bookman Old Style" w:cs="Times New Roman"/>
                        </w:rPr>
                      </w:pPr>
                      <w:r>
                        <w:rPr>
                          <w:rFonts w:ascii="Bookman Old Style" w:hAnsi="Bookman Old Style" w:cs="Times New Roman"/>
                        </w:rPr>
                        <w:t>Для читателей, специалистом Рудаковой О.М., были разработаны и напечатаны буклеты рекомендательной литературы «Таинственный мир Татьяны Корсаковой».</w:t>
                      </w:r>
                    </w:p>
                    <w:p w:rsidR="004E2262" w:rsidRDefault="004E2262" w:rsidP="00D209D8">
                      <w:pPr>
                        <w:jc w:val="center"/>
                        <w:rPr>
                          <w:rFonts w:ascii="Bookman Old Style" w:hAnsi="Bookman Old Style" w:cs="Times New Roman"/>
                        </w:rPr>
                      </w:pPr>
                      <w:r w:rsidRPr="004E2262">
                        <w:rPr>
                          <w:rFonts w:ascii="Bookman Old Style" w:hAnsi="Bookman Old Style" w:cs="Times New Roman"/>
                        </w:rPr>
                        <w:t xml:space="preserve">Татьяна Корсакова работает в жанре мистической литературы. </w:t>
                      </w:r>
                    </w:p>
                    <w:p w:rsidR="004E2262" w:rsidRDefault="004E2262" w:rsidP="00D209D8">
                      <w:pPr>
                        <w:jc w:val="center"/>
                        <w:rPr>
                          <w:rFonts w:ascii="Bookman Old Style" w:hAnsi="Bookman Old Style" w:cs="Times New Roman"/>
                        </w:rPr>
                      </w:pPr>
                      <w:r w:rsidRPr="004E2262">
                        <w:rPr>
                          <w:rFonts w:ascii="Bookman Old Style" w:hAnsi="Bookman Old Style" w:cs="Times New Roman"/>
                        </w:rPr>
                        <w:t xml:space="preserve">На ее счету уже не один десяток романов, посвященных персонажам из легенд и мифов. </w:t>
                      </w:r>
                    </w:p>
                    <w:p w:rsidR="004E2262" w:rsidRPr="00D209D8" w:rsidRDefault="004E2262" w:rsidP="00D209D8">
                      <w:pPr>
                        <w:jc w:val="center"/>
                        <w:rPr>
                          <w:rFonts w:ascii="Bookman Old Style" w:hAnsi="Bookman Old Style" w:cs="Times New Roman"/>
                        </w:rPr>
                      </w:pPr>
                      <w:r w:rsidRPr="004E2262">
                        <w:rPr>
                          <w:rFonts w:ascii="Bookman Old Style" w:hAnsi="Bookman Old Style" w:cs="Times New Roman"/>
                        </w:rPr>
                        <w:t>Книги писательницы — настоящая находка для любителей пощекотать себе нервы и с головой окунуться в мир, полный зачарованных озер и таинственных лесов, под сенью которых скрываются русалки и призраки.</w:t>
                      </w:r>
                    </w:p>
                    <w:p w:rsidR="00D209D8" w:rsidRDefault="00D209D8" w:rsidP="00D209D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6D24EB80" wp14:editId="3C6B914D">
            <wp:simplePos x="0" y="0"/>
            <wp:positionH relativeFrom="column">
              <wp:posOffset>-737235</wp:posOffset>
            </wp:positionH>
            <wp:positionV relativeFrom="paragraph">
              <wp:posOffset>1877060</wp:posOffset>
            </wp:positionV>
            <wp:extent cx="3632200" cy="5880100"/>
            <wp:effectExtent l="0" t="0" r="6350" b="6350"/>
            <wp:wrapNone/>
            <wp:docPr id="5" name="Рисунок 5" descr="https://sun9-49.userapi.com/impg/Q8m5mRizOv2704JfXVBWW_Icnr2HWYCTRTiGag/KZEEZzYVDrw.jpg?size=810x1080&amp;quality=95&amp;sign=18d51acb55f6b1aaa35aa4516d92dd2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49.userapi.com/impg/Q8m5mRizOv2704JfXVBWW_Icnr2HWYCTRTiGag/KZEEZzYVDrw.jpg?size=810x1080&amp;quality=95&amp;sign=18d51acb55f6b1aaa35aa4516d92dd2a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0" cy="588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t xml:space="preserve">  </w:t>
      </w:r>
      <w:bookmarkStart w:id="0" w:name="_GoBack"/>
      <w:bookmarkEnd w:id="0"/>
    </w:p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54FFE"/>
    <w:rsid w:val="00412CF3"/>
    <w:rsid w:val="004E2262"/>
    <w:rsid w:val="00863088"/>
    <w:rsid w:val="00877054"/>
    <w:rsid w:val="00D209D8"/>
    <w:rsid w:val="00EA3CDC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2023-02-01T13:27:00Z</dcterms:created>
  <dcterms:modified xsi:type="dcterms:W3CDTF">2023-02-01T13:27:00Z</dcterms:modified>
</cp:coreProperties>
</file>