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3C76D4" w:rsidRDefault="003C76D4" w:rsidP="003C76D4">
      <w:pPr>
        <w:jc w:val="center"/>
        <w:rPr>
          <w:i/>
          <w:sz w:val="28"/>
        </w:rPr>
      </w:pPr>
      <w:r w:rsidRPr="003C76D4">
        <w:rPr>
          <w:sz w:val="28"/>
        </w:rPr>
        <w:t>3 марта оформлялась к</w:t>
      </w:r>
      <w:r w:rsidR="00C85BF8" w:rsidRPr="003C76D4">
        <w:rPr>
          <w:sz w:val="28"/>
        </w:rPr>
        <w:t xml:space="preserve">нижная выставка </w:t>
      </w:r>
      <w:r w:rsidR="00C85BF8" w:rsidRPr="003C76D4">
        <w:rPr>
          <w:i/>
          <w:sz w:val="28"/>
        </w:rPr>
        <w:t xml:space="preserve">«1 марта - Международный день борьбы </w:t>
      </w:r>
      <w:bookmarkStart w:id="0" w:name="_GoBack"/>
      <w:bookmarkEnd w:id="0"/>
      <w:r w:rsidR="00C85BF8" w:rsidRPr="003C76D4">
        <w:rPr>
          <w:i/>
          <w:sz w:val="28"/>
        </w:rPr>
        <w:t>с наркоманией и наркобизнесом»</w:t>
      </w:r>
    </w:p>
    <w:p w:rsidR="00C85BF8" w:rsidRDefault="003C76D4">
      <w:r>
        <w:rPr>
          <w:noProof/>
          <w:lang w:eastAsia="ru-RU"/>
        </w:rPr>
        <w:drawing>
          <wp:inline distT="0" distB="0" distL="0" distR="0" wp14:anchorId="507E0860" wp14:editId="0E14350D">
            <wp:extent cx="5940425" cy="4796759"/>
            <wp:effectExtent l="0" t="0" r="3175" b="4445"/>
            <wp:docPr id="2" name="Рисунок 2" descr="C:\Users\user\Desktop\фот20\SAM_4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20\SAM_41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96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5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F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C76D4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75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5BF8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F14D4"/>
    <w:rsid w:val="00E009B8"/>
    <w:rsid w:val="00E0253A"/>
    <w:rsid w:val="00E05029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BF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BF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2020-03-06T14:05:00Z</dcterms:created>
  <dcterms:modified xsi:type="dcterms:W3CDTF">2020-03-06T14:12:00Z</dcterms:modified>
</cp:coreProperties>
</file>