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64" w:rsidRPr="00280464" w:rsidRDefault="00280464" w:rsidP="00280464">
      <w:pPr>
        <w:jc w:val="center"/>
        <w:rPr>
          <w:rFonts w:ascii="Gungsuh" w:eastAsia="Gungsuh" w:hAnsi="Gungsuh" w:cs="Times New Roman CYR"/>
          <w:b/>
          <w:color w:val="FF0000"/>
          <w:sz w:val="32"/>
          <w:szCs w:val="32"/>
          <w:shd w:val="clear" w:color="auto" w:fill="FFFFFF"/>
        </w:rPr>
      </w:pPr>
      <w:r w:rsidRPr="00280464">
        <w:rPr>
          <w:rFonts w:ascii="Gungsuh" w:eastAsia="Gungsuh" w:hAnsi="Gungsuh" w:cs="Times New Roman CYR"/>
          <w:b/>
          <w:color w:val="FF0000"/>
          <w:sz w:val="32"/>
          <w:szCs w:val="32"/>
          <w:shd w:val="clear" w:color="auto" w:fill="FFFFFF"/>
        </w:rPr>
        <w:t>Выставка осеннего букета «Вальс цветов»</w:t>
      </w:r>
      <w:r>
        <w:rPr>
          <w:rFonts w:ascii="Gungsuh" w:eastAsia="Gungsuh" w:hAnsi="Gungsuh" w:cs="Times New Roman CYR"/>
          <w:b/>
          <w:color w:val="FF0000"/>
          <w:sz w:val="32"/>
          <w:szCs w:val="32"/>
          <w:shd w:val="clear" w:color="auto" w:fill="FFFFFF"/>
        </w:rPr>
        <w:t>.</w:t>
      </w:r>
    </w:p>
    <w:p w:rsidR="00532C73" w:rsidRPr="000713B0" w:rsidRDefault="00532C73" w:rsidP="00532C73">
      <w:pPr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</w:pP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Осенний букет,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он особого цвета,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в нём краски и запах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ушедшего лета</w:t>
      </w:r>
      <w:r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…</w:t>
      </w:r>
    </w:p>
    <w:p w:rsidR="00532C73" w:rsidRPr="000713B0" w:rsidRDefault="00532C73" w:rsidP="00532C73">
      <w:pPr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</w:pP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Как будто из прошлого,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с тёплым приветом,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осенний букет,</w:t>
      </w:r>
      <w:r w:rsidRPr="000713B0">
        <w:rPr>
          <w:rFonts w:ascii="Gungsuh" w:eastAsia="Gungsuh" w:hAnsi="Gungsuh" w:cs="Times New Roman CYR"/>
          <w:color w:val="000000"/>
          <w:sz w:val="24"/>
          <w:szCs w:val="24"/>
        </w:rPr>
        <w:br/>
      </w:r>
      <w:r w:rsidRPr="000713B0">
        <w:rPr>
          <w:rFonts w:ascii="Gungsuh" w:eastAsia="Gungsuh" w:hAnsi="Gungsuh" w:cs="Times New Roman CYR"/>
          <w:color w:val="000000"/>
          <w:sz w:val="24"/>
          <w:szCs w:val="24"/>
          <w:shd w:val="clear" w:color="auto" w:fill="FFFFFF"/>
        </w:rPr>
        <w:t>как прощание с летом...</w:t>
      </w:r>
    </w:p>
    <w:p w:rsidR="00532C73" w:rsidRPr="00C25981" w:rsidRDefault="00532C73" w:rsidP="00532C73">
      <w:pPr>
        <w:shd w:val="clear" w:color="auto" w:fill="FFFFFF"/>
        <w:spacing w:before="225" w:after="75" w:line="440" w:lineRule="atLeast"/>
        <w:ind w:left="300"/>
        <w:outlineLvl w:val="0"/>
        <w:rPr>
          <w:rFonts w:ascii="Gungsuh" w:eastAsia="Gungsuh" w:hAnsi="Gungsuh" w:cs="Times New Roman CYR"/>
          <w:b/>
          <w:bCs/>
          <w:sz w:val="24"/>
          <w:szCs w:val="24"/>
          <w:lang w:eastAsia="ru-RU"/>
        </w:rPr>
      </w:pPr>
      <w:r>
        <w:rPr>
          <w:rFonts w:ascii="Gungsuh" w:eastAsia="Gungsuh" w:hAnsi="Gungsuh" w:cs="Times New Roman"/>
          <w:b/>
          <w:bCs/>
          <w:i/>
          <w:kern w:val="36"/>
          <w:sz w:val="24"/>
          <w:szCs w:val="24"/>
          <w:lang w:eastAsia="ru-RU"/>
        </w:rPr>
        <w:t>«</w:t>
      </w:r>
      <w:r w:rsidRPr="00C25981">
        <w:rPr>
          <w:rFonts w:ascii="Gungsuh" w:eastAsia="Gungsuh" w:hAnsi="Gungsuh" w:cs="Times New Roman"/>
          <w:b/>
          <w:bCs/>
          <w:i/>
          <w:kern w:val="36"/>
          <w:sz w:val="24"/>
          <w:szCs w:val="24"/>
          <w:lang w:eastAsia="ru-RU"/>
        </w:rPr>
        <w:t>Осенний букет</w:t>
      </w:r>
      <w:r>
        <w:rPr>
          <w:rFonts w:ascii="Gungsuh" w:eastAsia="Gungsuh" w:hAnsi="Gungsuh" w:cs="Times New Roman"/>
          <w:b/>
          <w:bCs/>
          <w:i/>
          <w:kern w:val="36"/>
          <w:sz w:val="24"/>
          <w:szCs w:val="24"/>
          <w:lang w:eastAsia="ru-RU"/>
        </w:rPr>
        <w:t xml:space="preserve">» </w:t>
      </w:r>
      <w:r w:rsidRPr="000713B0">
        <w:rPr>
          <w:rFonts w:ascii="Gungsuh" w:eastAsia="Gungsuh" w:hAnsi="Gungsuh" w:cs="Times New Roman"/>
          <w:b/>
          <w:bCs/>
          <w:i/>
          <w:kern w:val="36"/>
          <w:sz w:val="24"/>
          <w:szCs w:val="24"/>
          <w:lang w:eastAsia="ru-RU"/>
        </w:rPr>
        <w:t xml:space="preserve"> </w:t>
      </w:r>
      <w:hyperlink r:id="rId5" w:history="1">
        <w:r w:rsidRPr="000713B0">
          <w:rPr>
            <w:rFonts w:ascii="Gungsuh" w:eastAsia="Gungsuh" w:hAnsi="Gungsuh" w:cs="Times New Roman"/>
            <w:b/>
            <w:bCs/>
            <w:i/>
            <w:iCs/>
            <w:sz w:val="24"/>
            <w:szCs w:val="24"/>
            <w:lang w:eastAsia="ru-RU"/>
          </w:rPr>
          <w:t>Марина Цветная</w:t>
        </w:r>
      </w:hyperlink>
    </w:p>
    <w:p w:rsidR="00280464" w:rsidRDefault="00280464" w:rsidP="00532C73">
      <w:pPr>
        <w:jc w:val="both"/>
      </w:pPr>
    </w:p>
    <w:p w:rsidR="007C7C08" w:rsidRPr="000713B0" w:rsidRDefault="0019121C" w:rsidP="00532C73">
      <w:pPr>
        <w:jc w:val="both"/>
        <w:rPr>
          <w:rFonts w:ascii="Gungsuh" w:eastAsia="Gungsuh" w:hAnsi="Gungsuh"/>
          <w:sz w:val="24"/>
          <w:szCs w:val="24"/>
        </w:rPr>
      </w:pPr>
      <w:r>
        <w:t xml:space="preserve">   </w:t>
      </w:r>
      <w:r w:rsidRPr="0019121C">
        <w:rPr>
          <w:rFonts w:ascii="Gungsuh" w:eastAsia="Gungsuh" w:hAnsi="Gungsuh"/>
          <w:b/>
        </w:rPr>
        <w:t>С</w:t>
      </w:r>
      <w:r w:rsidR="00280464">
        <w:t xml:space="preserve">   </w:t>
      </w:r>
      <w:r w:rsidR="00C41BFB" w:rsidRPr="000713B0">
        <w:rPr>
          <w:rFonts w:ascii="Gungsuh" w:eastAsia="Gungsuh" w:hAnsi="Gungsuh"/>
          <w:sz w:val="24"/>
          <w:szCs w:val="24"/>
        </w:rPr>
        <w:t>3 сентября в библиотеке начала действовать выставка осеннего букета «Вальс цветов»</w:t>
      </w:r>
      <w:r w:rsidR="00C25981" w:rsidRPr="000713B0">
        <w:rPr>
          <w:rFonts w:ascii="Gungsuh" w:eastAsia="Gungsuh" w:hAnsi="Gungsuh"/>
          <w:sz w:val="24"/>
          <w:szCs w:val="24"/>
        </w:rPr>
        <w:t xml:space="preserve">.  В эти дни библиотека превратилась в  </w:t>
      </w:r>
      <w:r w:rsidR="000713B0" w:rsidRPr="000713B0">
        <w:rPr>
          <w:rFonts w:ascii="Gungsuh" w:eastAsia="Gungsuh" w:hAnsi="Gungsuh"/>
          <w:sz w:val="24"/>
          <w:szCs w:val="24"/>
        </w:rPr>
        <w:t xml:space="preserve"> цветущий осенний сад, радуя  и поднимая настроение  посетителям библиотеки в эти дождливые</w:t>
      </w:r>
      <w:r w:rsidR="00532C73">
        <w:rPr>
          <w:rFonts w:ascii="Gungsuh" w:eastAsia="Gungsuh" w:hAnsi="Gungsuh"/>
          <w:sz w:val="24"/>
          <w:szCs w:val="24"/>
        </w:rPr>
        <w:t>,</w:t>
      </w:r>
      <w:r w:rsidR="000713B0" w:rsidRPr="000713B0">
        <w:rPr>
          <w:rFonts w:ascii="Gungsuh" w:eastAsia="Gungsuh" w:hAnsi="Gungsuh"/>
          <w:sz w:val="24"/>
          <w:szCs w:val="24"/>
        </w:rPr>
        <w:t xml:space="preserve"> осенние дни.  </w:t>
      </w:r>
    </w:p>
    <w:p w:rsidR="00280464" w:rsidRDefault="00280464" w:rsidP="00532C73">
      <w:pPr>
        <w:jc w:val="both"/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  <w:r>
        <w:rPr>
          <w:rFonts w:ascii="Gungsuh" w:eastAsia="Gungsuh" w:hAnsi="Gungsuh"/>
          <w:sz w:val="24"/>
          <w:szCs w:val="24"/>
        </w:rPr>
        <w:t xml:space="preserve">   </w:t>
      </w:r>
      <w:r w:rsidR="00C41BFB" w:rsidRPr="000713B0">
        <w:rPr>
          <w:rFonts w:ascii="Gungsuh" w:eastAsia="Gungsuh" w:hAnsi="Gungsuh"/>
          <w:sz w:val="24"/>
          <w:szCs w:val="24"/>
        </w:rPr>
        <w:t>Чего только не было на выставке! Один букет лучше другого! А ведь все они из осенних цветов, ягод и трав.</w:t>
      </w:r>
      <w:r w:rsidR="00C41BFB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Выставка показала, как много в нашем</w:t>
      </w:r>
      <w:r w:rsidR="000D639B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небольшом</w:t>
      </w:r>
      <w:r w:rsidR="00C41BFB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поселке цветов</w:t>
      </w:r>
      <w:r w:rsidR="00F9403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одов</w:t>
      </w:r>
      <w:r w:rsidR="00915258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- любителей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, какие разнообразные</w:t>
      </w:r>
      <w: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и красивые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цветы</w:t>
      </w:r>
      <w:r w:rsidR="001C3FF1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они выращивают! </w:t>
      </w:r>
      <w:r w:rsidR="00C41BFB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Все 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осенние</w:t>
      </w:r>
      <w:r w:rsidR="00C41BFB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 бук</w:t>
      </w:r>
      <w:r w:rsidR="001C3FF1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еты получились очень </w:t>
      </w:r>
      <w:r w:rsidR="00C41BFB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яркими, оригинальными, уникальными и разнообразными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, к</w:t>
      </w:r>
      <w:r w:rsidR="00C25981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аждый участник выставки проявил</w:t>
      </w:r>
      <w:r w:rsidR="006C6E7F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творческие возможности и безграничную фантазию!</w:t>
      </w:r>
      <w:r w:rsidR="000713B0" w:rsidRP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</w:t>
      </w:r>
      <w:r w:rsid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А какие оригинальные названия</w:t>
      </w:r>
      <w:r w:rsidR="00915258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были у цветочных ком</w:t>
      </w:r>
      <w:r w:rsidR="007A252D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позиций</w:t>
      </w:r>
      <w:r w:rsid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:</w:t>
      </w:r>
      <w:r w:rsidR="000713B0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«</w:t>
      </w:r>
      <w:r w:rsid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Тайна осени»</w:t>
      </w:r>
      <w:r w:rsidR="00532C73" w:rsidRP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</w:t>
      </w:r>
      <w:r w:rsid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Яшкова Н.Л.,  , «7 ноября» Иванова Н.А., «Пламя </w:t>
      </w:r>
      <w:bookmarkStart w:id="0" w:name="_GoBack"/>
      <w:bookmarkEnd w:id="0"/>
      <w:r w:rsid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страстей» Сафронова В. Н., «Дети солнца» Плеханова Л. Н., «Дыхание осени» Полякова В.М., «Золотая осень» Рязанова С.Д., «Малиновый звон» Тропина Л.Е., «Засентябрило» Машкина С.Г. и др. </w:t>
      </w:r>
    </w:p>
    <w:p w:rsidR="00280464" w:rsidRDefault="00280464" w:rsidP="00532C73">
      <w:pPr>
        <w:jc w:val="both"/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  <w: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  </w:t>
      </w:r>
      <w:r w:rsidR="00532C73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Выставка удалась! </w:t>
      </w:r>
      <w:r w:rsidR="007A252D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</w:t>
      </w:r>
      <w: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Мы говор</w:t>
      </w:r>
      <w:r w:rsidR="00FF126C"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им огромное спасибо всем участникам выставки</w:t>
      </w:r>
      <w: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>, благодаря которым  все получили заряд тепла, гармонии</w:t>
      </w:r>
      <w:r w:rsidRPr="00280464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  <w:t xml:space="preserve"> и красоты.</w:t>
      </w:r>
      <w:r>
        <w:rPr>
          <w:rFonts w:ascii="Gungsuh" w:eastAsia="Gungsuh" w:hAnsi="Gungsuh" w:cs="Arial"/>
          <w:noProof/>
          <w:color w:val="282828"/>
          <w:sz w:val="24"/>
          <w:szCs w:val="24"/>
          <w:shd w:val="clear" w:color="auto" w:fill="FFFFFF"/>
          <w:lang w:eastAsia="ru-RU"/>
        </w:rPr>
        <w:t xml:space="preserve"> </w:t>
      </w:r>
    </w:p>
    <w:p w:rsidR="00532C73" w:rsidRDefault="00532C73" w:rsidP="00532C73">
      <w:pPr>
        <w:jc w:val="both"/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</w:p>
    <w:p w:rsidR="00532C73" w:rsidRDefault="00532C73" w:rsidP="00532C73">
      <w:pPr>
        <w:jc w:val="both"/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</w:p>
    <w:p w:rsidR="00532C73" w:rsidRDefault="00532C73" w:rsidP="00532C73">
      <w:pPr>
        <w:jc w:val="both"/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  <w:r>
        <w:rPr>
          <w:rFonts w:ascii="Gungsuh" w:eastAsia="Gungsuh" w:hAnsi="Gungsuh" w:cs="Arial"/>
          <w:noProof/>
          <w:color w:val="282828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5220000" cy="3916800"/>
            <wp:effectExtent l="0" t="0" r="0" b="7620"/>
            <wp:docPr id="1" name="Рисунок 1" descr="C:\Users\1\Desktop\Выставка цветов\P9034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Выставка цветов\P90342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C73" w:rsidRDefault="00532C73" w:rsidP="00280464">
      <w:pP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  <w:r>
        <w:rPr>
          <w:rFonts w:ascii="Gungsuh" w:eastAsia="Gungsuh" w:hAnsi="Gungsuh" w:cs="Arial"/>
          <w:noProof/>
          <w:color w:val="282828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220000" cy="3916800"/>
            <wp:effectExtent l="0" t="0" r="0" b="7620"/>
            <wp:docPr id="2" name="Рисунок 2" descr="C:\Users\1\Desktop\Выставка цветов\P9034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ыставка цветов\P90342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0BA" w:rsidRDefault="00E450BA" w:rsidP="00280464">
      <w:pPr>
        <w:rPr>
          <w:rFonts w:ascii="Gungsuh" w:eastAsia="Gungsuh" w:hAnsi="Gungsuh" w:cs="Arial"/>
          <w:color w:val="282828"/>
          <w:sz w:val="24"/>
          <w:szCs w:val="24"/>
          <w:shd w:val="clear" w:color="auto" w:fill="FFFFFF"/>
        </w:rPr>
      </w:pPr>
    </w:p>
    <w:p w:rsidR="00C41BFB" w:rsidRDefault="00C41BFB">
      <w:pPr>
        <w:rPr>
          <w:rFonts w:ascii="Gungsuh" w:eastAsia="Gungsuh" w:hAnsi="Gungsuh"/>
          <w:sz w:val="24"/>
          <w:szCs w:val="24"/>
        </w:rPr>
      </w:pPr>
    </w:p>
    <w:p w:rsidR="00F94033" w:rsidRDefault="00F94033">
      <w:pPr>
        <w:rPr>
          <w:rFonts w:ascii="Gungsuh" w:eastAsia="Gungsuh" w:hAnsi="Gungsuh"/>
          <w:sz w:val="24"/>
          <w:szCs w:val="24"/>
        </w:rPr>
      </w:pPr>
      <w:r>
        <w:rPr>
          <w:rFonts w:ascii="Gungsuh" w:eastAsia="Gungsuh" w:hAnsi="Gungsuh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20000" cy="3916800"/>
            <wp:effectExtent l="0" t="0" r="0" b="7620"/>
            <wp:docPr id="5" name="Рисунок 5" descr="F:\DCIM\100OLYMP\P9044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0442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033" w:rsidRDefault="00F94033">
      <w:pPr>
        <w:rPr>
          <w:rFonts w:ascii="Gungsuh" w:eastAsia="Gungsuh" w:hAnsi="Gungsuh"/>
          <w:sz w:val="24"/>
          <w:szCs w:val="24"/>
        </w:rPr>
      </w:pPr>
    </w:p>
    <w:p w:rsidR="00F94033" w:rsidRDefault="00F94033">
      <w:pPr>
        <w:rPr>
          <w:rFonts w:ascii="Gungsuh" w:eastAsia="Gungsuh" w:hAnsi="Gungsuh"/>
          <w:sz w:val="24"/>
          <w:szCs w:val="24"/>
        </w:rPr>
      </w:pPr>
    </w:p>
    <w:p w:rsidR="00F94033" w:rsidRPr="000713B0" w:rsidRDefault="00F94033">
      <w:pPr>
        <w:rPr>
          <w:rFonts w:ascii="Gungsuh" w:eastAsia="Gungsuh" w:hAnsi="Gungsuh"/>
          <w:sz w:val="24"/>
          <w:szCs w:val="24"/>
        </w:rPr>
      </w:pPr>
      <w:r>
        <w:rPr>
          <w:rFonts w:ascii="Gungsuh" w:eastAsia="Gungsuh" w:hAnsi="Gungsuh"/>
          <w:noProof/>
          <w:sz w:val="24"/>
          <w:szCs w:val="24"/>
          <w:lang w:eastAsia="ru-RU"/>
        </w:rPr>
        <w:drawing>
          <wp:inline distT="0" distB="0" distL="0" distR="0">
            <wp:extent cx="5220000" cy="3916800"/>
            <wp:effectExtent l="0" t="0" r="0" b="7620"/>
            <wp:docPr id="6" name="Рисунок 6" descr="F:\DCIM\100OLYMP\P9044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90442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4033" w:rsidRPr="00071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862"/>
    <w:rsid w:val="000713B0"/>
    <w:rsid w:val="000D639B"/>
    <w:rsid w:val="00150862"/>
    <w:rsid w:val="00181C1E"/>
    <w:rsid w:val="0019121C"/>
    <w:rsid w:val="001C3FF1"/>
    <w:rsid w:val="00280464"/>
    <w:rsid w:val="00532C73"/>
    <w:rsid w:val="005747F2"/>
    <w:rsid w:val="006C6E7F"/>
    <w:rsid w:val="006D144F"/>
    <w:rsid w:val="00790BE4"/>
    <w:rsid w:val="007A252D"/>
    <w:rsid w:val="007C7C08"/>
    <w:rsid w:val="00915258"/>
    <w:rsid w:val="00C25981"/>
    <w:rsid w:val="00C41BFB"/>
    <w:rsid w:val="00D37661"/>
    <w:rsid w:val="00E450BA"/>
    <w:rsid w:val="00F94033"/>
    <w:rsid w:val="00FF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59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9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C25981"/>
    <w:rPr>
      <w:i/>
      <w:iCs/>
    </w:rPr>
  </w:style>
  <w:style w:type="character" w:styleId="a4">
    <w:name w:val="Hyperlink"/>
    <w:basedOn w:val="a0"/>
    <w:uiPriority w:val="99"/>
    <w:semiHidden/>
    <w:unhideWhenUsed/>
    <w:rsid w:val="00C2598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2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2C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59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9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C25981"/>
    <w:rPr>
      <w:i/>
      <w:iCs/>
    </w:rPr>
  </w:style>
  <w:style w:type="character" w:styleId="a4">
    <w:name w:val="Hyperlink"/>
    <w:basedOn w:val="a0"/>
    <w:uiPriority w:val="99"/>
    <w:semiHidden/>
    <w:unhideWhenUsed/>
    <w:rsid w:val="00C2598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32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2C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2843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stihi.ru/avtor/mirimarin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2021-09-16T05:54:00Z</dcterms:created>
  <dcterms:modified xsi:type="dcterms:W3CDTF">2021-09-24T08:31:00Z</dcterms:modified>
</cp:coreProperties>
</file>