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F8" w:rsidRPr="00E64608" w:rsidRDefault="00905DF8" w:rsidP="00905DF8">
      <w:pPr>
        <w:jc w:val="center"/>
        <w:rPr>
          <w:rFonts w:ascii="Gungsuh" w:eastAsia="Gungsuh" w:hAnsi="Gungsuh"/>
          <w:b/>
          <w:noProof/>
          <w:color w:val="C00000"/>
          <w:sz w:val="28"/>
          <w:szCs w:val="28"/>
          <w:lang w:eastAsia="ru-RU"/>
        </w:rPr>
      </w:pPr>
      <w:r w:rsidRPr="00E64608">
        <w:rPr>
          <w:rFonts w:ascii="Gungsuh" w:eastAsia="Gungsuh" w:hAnsi="Gungsuh"/>
          <w:b/>
          <w:noProof/>
          <w:color w:val="C00000"/>
          <w:sz w:val="28"/>
          <w:szCs w:val="28"/>
          <w:lang w:eastAsia="ru-RU"/>
        </w:rPr>
        <w:t>Проект инициативного бюд</w:t>
      </w:r>
      <w:r w:rsidR="00401D2F">
        <w:rPr>
          <w:rFonts w:ascii="Gungsuh" w:eastAsia="Gungsuh" w:hAnsi="Gungsuh"/>
          <w:b/>
          <w:noProof/>
          <w:color w:val="C00000"/>
          <w:sz w:val="28"/>
          <w:szCs w:val="28"/>
          <w:lang w:eastAsia="ru-RU"/>
        </w:rPr>
        <w:t>ж</w:t>
      </w:r>
      <w:bookmarkStart w:id="0" w:name="_GoBack"/>
      <w:bookmarkEnd w:id="0"/>
      <w:r w:rsidRPr="00E64608">
        <w:rPr>
          <w:rFonts w:ascii="Gungsuh" w:eastAsia="Gungsuh" w:hAnsi="Gungsuh"/>
          <w:b/>
          <w:noProof/>
          <w:color w:val="C00000"/>
          <w:sz w:val="28"/>
          <w:szCs w:val="28"/>
          <w:lang w:eastAsia="ru-RU"/>
        </w:rPr>
        <w:t>етирования «По следам 21-го мусульманского полка».</w:t>
      </w:r>
    </w:p>
    <w:p w:rsidR="00BB7800" w:rsidRPr="00E64608" w:rsidRDefault="00E64608" w:rsidP="00E64608">
      <w:pPr>
        <w:spacing w:after="0" w:line="240" w:lineRule="auto"/>
        <w:jc w:val="both"/>
        <w:rPr>
          <w:rFonts w:ascii="Gungsuh" w:eastAsia="Gungsuh" w:hAnsi="Gungsuh"/>
          <w:noProof/>
          <w:sz w:val="28"/>
          <w:szCs w:val="28"/>
          <w:lang w:eastAsia="ru-RU"/>
        </w:rPr>
      </w:pP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  </w:t>
      </w:r>
      <w:r w:rsidR="00BB7800" w:rsidRPr="00E64608">
        <w:rPr>
          <w:rFonts w:ascii="Gungsuh" w:eastAsia="Gungsuh" w:hAnsi="Gungsuh"/>
          <w:noProof/>
          <w:sz w:val="28"/>
          <w:szCs w:val="28"/>
          <w:lang w:eastAsia="ru-RU"/>
        </w:rPr>
        <w:t>4 августа в библиотеке состоялось собрание по обсуждению проекта инициативного бюджетирования «По следам 21-го мусульманского полка»</w:t>
      </w:r>
      <w:r w:rsidR="00905DF8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.  Реализация проекта позволит провести ремонт обелисков и </w:t>
      </w:r>
      <w:r w:rsidR="00180F2B">
        <w:rPr>
          <w:rFonts w:ascii="Gungsuh" w:eastAsia="Gungsuh" w:hAnsi="Gungsuh"/>
          <w:noProof/>
          <w:sz w:val="28"/>
          <w:szCs w:val="28"/>
          <w:lang w:eastAsia="ru-RU"/>
        </w:rPr>
        <w:t>благоустро</w:t>
      </w:r>
      <w:r>
        <w:rPr>
          <w:rFonts w:ascii="Gungsuh" w:eastAsia="Gungsuh" w:hAnsi="Gungsuh"/>
          <w:noProof/>
          <w:sz w:val="28"/>
          <w:szCs w:val="28"/>
          <w:lang w:eastAsia="ru-RU"/>
        </w:rPr>
        <w:t>ить</w:t>
      </w:r>
      <w:r w:rsidR="00BB7800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мест</w:t>
      </w:r>
      <w:r>
        <w:rPr>
          <w:rFonts w:ascii="Gungsuh" w:eastAsia="Gungsuh" w:hAnsi="Gungsuh"/>
          <w:noProof/>
          <w:sz w:val="28"/>
          <w:szCs w:val="28"/>
          <w:lang w:eastAsia="ru-RU"/>
        </w:rPr>
        <w:t>а</w:t>
      </w:r>
      <w:r w:rsidR="00BB7800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захоронения бойц</w:t>
      </w:r>
      <w:r w:rsidR="00180F2B">
        <w:rPr>
          <w:rFonts w:ascii="Gungsuh" w:eastAsia="Gungsuh" w:hAnsi="Gungsuh"/>
          <w:noProof/>
          <w:sz w:val="28"/>
          <w:szCs w:val="28"/>
          <w:lang w:eastAsia="ru-RU"/>
        </w:rPr>
        <w:t>ов Красной Армии, расположенных</w:t>
      </w:r>
      <w:r w:rsidR="00BB7800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по адресу: ул. 60 лет Октября, р.п.  Кусье-Александровский</w:t>
      </w:r>
      <w:r w:rsidR="00884313" w:rsidRPr="00E64608">
        <w:rPr>
          <w:rFonts w:ascii="Gungsuh" w:eastAsia="Gungsuh" w:hAnsi="Gungsuh"/>
          <w:noProof/>
          <w:sz w:val="28"/>
          <w:szCs w:val="28"/>
          <w:lang w:eastAsia="ru-RU"/>
        </w:rPr>
        <w:t>.</w:t>
      </w:r>
      <w:r w:rsidR="00BB7800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На собрании присутствовали</w:t>
      </w:r>
      <w:r w:rsidR="00884313" w:rsidRPr="00E64608">
        <w:rPr>
          <w:rFonts w:ascii="Gungsuh" w:eastAsia="Gungsuh" w:hAnsi="Gungsuh"/>
          <w:noProof/>
          <w:sz w:val="28"/>
          <w:szCs w:val="28"/>
          <w:lang w:eastAsia="ru-RU"/>
        </w:rPr>
        <w:t>:</w:t>
      </w:r>
      <w:r w:rsidR="00905DF8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 xml:space="preserve"> </w:t>
      </w:r>
      <w:r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 xml:space="preserve">начальник </w:t>
      </w:r>
      <w:r w:rsidR="00884313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>Пашийского</w:t>
      </w:r>
      <w:r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 xml:space="preserve"> </w:t>
      </w:r>
      <w:r w:rsidR="00884313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>территориального управления Чебыкин Н.</w:t>
      </w:r>
      <w:r w:rsidR="00576874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 xml:space="preserve"> </w:t>
      </w:r>
      <w:r w:rsidR="00884313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>В</w:t>
      </w:r>
      <w:r w:rsidR="00905DF8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>.</w:t>
      </w:r>
      <w:r w:rsidR="00884313" w:rsidRPr="00E64608">
        <w:rPr>
          <w:rFonts w:ascii="Gungsuh" w:eastAsia="Gungsuh" w:hAnsi="Gungsuh" w:cs="Calibri"/>
          <w:color w:val="040D23"/>
          <w:sz w:val="28"/>
          <w:szCs w:val="28"/>
          <w:shd w:val="clear" w:color="auto" w:fill="FFFFFF"/>
        </w:rPr>
        <w:t xml:space="preserve">, </w:t>
      </w:r>
      <w:r w:rsidR="00BB7800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председатель Думы Горнозаводского городского округа  Роман В.Т.,  консуль</w:t>
      </w:r>
      <w:r w:rsidR="00884313" w:rsidRPr="00E64608">
        <w:rPr>
          <w:rFonts w:ascii="Gungsuh" w:eastAsia="Gungsuh" w:hAnsi="Gungsuh"/>
          <w:noProof/>
          <w:sz w:val="28"/>
          <w:szCs w:val="28"/>
          <w:lang w:eastAsia="ru-RU"/>
        </w:rPr>
        <w:t>тат по культуре Букина С.И.</w:t>
      </w:r>
      <w:r w:rsidR="00576874" w:rsidRPr="00E64608">
        <w:rPr>
          <w:rFonts w:ascii="Gungsuh" w:eastAsia="Gungsuh" w:hAnsi="Gungsuh"/>
          <w:noProof/>
          <w:sz w:val="28"/>
          <w:szCs w:val="28"/>
          <w:lang w:eastAsia="ru-RU"/>
        </w:rPr>
        <w:t>, консультант  Пашийского территориального управления Рыбникова Д.И.</w:t>
      </w:r>
    </w:p>
    <w:p w:rsidR="00BB7800" w:rsidRPr="00E64608" w:rsidRDefault="00E64608" w:rsidP="00E64608">
      <w:pPr>
        <w:spacing w:after="0" w:line="240" w:lineRule="auto"/>
        <w:jc w:val="both"/>
        <w:rPr>
          <w:rFonts w:ascii="Gungsuh" w:eastAsia="Gungsuh" w:hAnsi="Gungsuh"/>
          <w:noProof/>
          <w:sz w:val="28"/>
          <w:szCs w:val="28"/>
          <w:lang w:eastAsia="ru-RU"/>
        </w:rPr>
      </w:pP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  </w:t>
      </w:r>
      <w:r w:rsidR="00884313" w:rsidRPr="00E64608">
        <w:rPr>
          <w:rFonts w:ascii="Gungsuh" w:eastAsia="Gungsuh" w:hAnsi="Gungsuh"/>
          <w:noProof/>
          <w:sz w:val="28"/>
          <w:szCs w:val="28"/>
          <w:lang w:eastAsia="ru-RU"/>
        </w:rPr>
        <w:t>Жители поселка</w:t>
      </w:r>
      <w:r w:rsidR="00905DF8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(17 чел.)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активно обсуждали  пр</w:t>
      </w:r>
      <w:r w:rsidR="00011B6C">
        <w:rPr>
          <w:rFonts w:ascii="Gungsuh" w:eastAsia="Gungsuh" w:hAnsi="Gungsuh"/>
          <w:noProof/>
          <w:sz w:val="28"/>
          <w:szCs w:val="28"/>
          <w:lang w:eastAsia="ru-RU"/>
        </w:rPr>
        <w:t>о</w:t>
      </w:r>
      <w:r>
        <w:rPr>
          <w:rFonts w:ascii="Gungsuh" w:eastAsia="Gungsuh" w:hAnsi="Gungsuh"/>
          <w:noProof/>
          <w:sz w:val="28"/>
          <w:szCs w:val="28"/>
          <w:lang w:eastAsia="ru-RU"/>
        </w:rPr>
        <w:t>ект, о котором рассказала Светлана Ивановна Букина, вносили свои предложения и</w:t>
      </w:r>
      <w:r w:rsidR="00884313" w:rsidRPr="00E64608">
        <w:rPr>
          <w:rFonts w:ascii="Gungsuh" w:eastAsia="Gungsuh" w:hAnsi="Gungsuh"/>
          <w:noProof/>
          <w:sz w:val="28"/>
          <w:szCs w:val="28"/>
          <w:lang w:eastAsia="ru-RU"/>
        </w:rPr>
        <w:t xml:space="preserve"> ед</w:t>
      </w:r>
      <w:r w:rsidR="00905DF8" w:rsidRPr="00E64608">
        <w:rPr>
          <w:rFonts w:ascii="Gungsuh" w:eastAsia="Gungsuh" w:hAnsi="Gungsuh"/>
          <w:noProof/>
          <w:sz w:val="28"/>
          <w:szCs w:val="28"/>
          <w:lang w:eastAsia="ru-RU"/>
        </w:rPr>
        <w:t>иногласно</w:t>
      </w:r>
      <w:r>
        <w:rPr>
          <w:rFonts w:ascii="Gungsuh" w:eastAsia="Gungsuh" w:hAnsi="Gungsuh"/>
          <w:noProof/>
          <w:sz w:val="28"/>
          <w:szCs w:val="28"/>
          <w:lang w:eastAsia="ru-RU"/>
        </w:rPr>
        <w:t xml:space="preserve">  поддержали его</w:t>
      </w:r>
      <w:r w:rsidR="00884313" w:rsidRPr="00E64608">
        <w:rPr>
          <w:rFonts w:ascii="Gungsuh" w:eastAsia="Gungsuh" w:hAnsi="Gungsuh"/>
          <w:noProof/>
          <w:sz w:val="28"/>
          <w:szCs w:val="28"/>
          <w:lang w:eastAsia="ru-RU"/>
        </w:rPr>
        <w:t>.</w:t>
      </w:r>
    </w:p>
    <w:p w:rsidR="00BB7800" w:rsidRDefault="00BB7800">
      <w:pPr>
        <w:rPr>
          <w:noProof/>
          <w:lang w:eastAsia="ru-RU"/>
        </w:rPr>
      </w:pPr>
    </w:p>
    <w:p w:rsidR="00CC0136" w:rsidRDefault="001B5474">
      <w:r>
        <w:rPr>
          <w:noProof/>
          <w:lang w:eastAsia="ru-RU"/>
        </w:rPr>
        <w:drawing>
          <wp:inline distT="0" distB="0" distL="0" distR="0">
            <wp:extent cx="5940425" cy="4458356"/>
            <wp:effectExtent l="0" t="0" r="3175" b="0"/>
            <wp:docPr id="1" name="Рисунок 1" descr="F:\DCIM\100OLYMP\P8044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0441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474" w:rsidRDefault="001B5474"/>
    <w:p w:rsidR="001B5474" w:rsidRDefault="001B5474">
      <w:r>
        <w:rPr>
          <w:noProof/>
          <w:lang w:eastAsia="ru-RU"/>
        </w:rPr>
        <w:lastRenderedPageBreak/>
        <w:drawing>
          <wp:inline distT="0" distB="0" distL="0" distR="0">
            <wp:extent cx="5940425" cy="4458356"/>
            <wp:effectExtent l="0" t="0" r="3175" b="0"/>
            <wp:docPr id="2" name="Рисунок 2" descr="F:\DCIM\100OLYMP\P8044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80441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474" w:rsidSect="00E6460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5F"/>
    <w:rsid w:val="00011B6C"/>
    <w:rsid w:val="00180F2B"/>
    <w:rsid w:val="001B5474"/>
    <w:rsid w:val="00334911"/>
    <w:rsid w:val="00401D2F"/>
    <w:rsid w:val="00576874"/>
    <w:rsid w:val="0087105F"/>
    <w:rsid w:val="00884313"/>
    <w:rsid w:val="00905DF8"/>
    <w:rsid w:val="00BB7800"/>
    <w:rsid w:val="00C95287"/>
    <w:rsid w:val="00CC0136"/>
    <w:rsid w:val="00E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4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11</cp:revision>
  <dcterms:created xsi:type="dcterms:W3CDTF">2021-08-05T08:07:00Z</dcterms:created>
  <dcterms:modified xsi:type="dcterms:W3CDTF">2021-08-13T08:42:00Z</dcterms:modified>
</cp:coreProperties>
</file>