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F7" w:rsidRPr="005436C3" w:rsidRDefault="0025321A" w:rsidP="0025321A">
      <w:pPr>
        <w:jc w:val="center"/>
        <w:rPr>
          <w:rFonts w:ascii="Cooper Black" w:hAnsi="Cooper Black"/>
          <w:b/>
          <w:color w:val="FF0000"/>
          <w:sz w:val="28"/>
        </w:rPr>
      </w:pPr>
      <w:r w:rsidRPr="005436C3">
        <w:rPr>
          <w:rFonts w:ascii="Times New Roman" w:hAnsi="Times New Roman" w:cs="Times New Roman"/>
          <w:b/>
          <w:color w:val="FF0000"/>
          <w:sz w:val="28"/>
        </w:rPr>
        <w:t>Книжная</w:t>
      </w:r>
      <w:r w:rsidRPr="005436C3">
        <w:rPr>
          <w:rFonts w:ascii="Cooper Black" w:hAnsi="Cooper Black"/>
          <w:b/>
          <w:color w:val="FF0000"/>
          <w:sz w:val="28"/>
        </w:rPr>
        <w:t xml:space="preserve"> </w:t>
      </w:r>
      <w:r w:rsidRPr="005436C3">
        <w:rPr>
          <w:rFonts w:ascii="Times New Roman" w:hAnsi="Times New Roman" w:cs="Times New Roman"/>
          <w:b/>
          <w:color w:val="FF0000"/>
          <w:sz w:val="28"/>
        </w:rPr>
        <w:t>выставка</w:t>
      </w:r>
      <w:r w:rsidRPr="005436C3">
        <w:rPr>
          <w:rFonts w:ascii="Cooper Black" w:hAnsi="Cooper Black"/>
          <w:b/>
          <w:color w:val="FF0000"/>
          <w:sz w:val="28"/>
        </w:rPr>
        <w:t xml:space="preserve"> «</w:t>
      </w:r>
      <w:r w:rsidRPr="005436C3">
        <w:rPr>
          <w:rFonts w:ascii="Times New Roman" w:hAnsi="Times New Roman" w:cs="Times New Roman"/>
          <w:b/>
          <w:color w:val="FF0000"/>
          <w:sz w:val="28"/>
        </w:rPr>
        <w:t>Символ</w:t>
      </w:r>
      <w:r w:rsidRPr="005436C3">
        <w:rPr>
          <w:rFonts w:ascii="Cooper Black" w:hAnsi="Cooper Black"/>
          <w:b/>
          <w:color w:val="FF0000"/>
          <w:sz w:val="28"/>
        </w:rPr>
        <w:t xml:space="preserve"> </w:t>
      </w:r>
      <w:r w:rsidRPr="005436C3">
        <w:rPr>
          <w:rFonts w:ascii="Times New Roman" w:hAnsi="Times New Roman" w:cs="Times New Roman"/>
          <w:b/>
          <w:color w:val="FF0000"/>
          <w:sz w:val="28"/>
        </w:rPr>
        <w:t>года</w:t>
      </w:r>
      <w:r w:rsidRPr="005436C3">
        <w:rPr>
          <w:rFonts w:ascii="Cooper Black" w:hAnsi="Cooper Black"/>
          <w:b/>
          <w:color w:val="FF0000"/>
          <w:sz w:val="28"/>
        </w:rPr>
        <w:t xml:space="preserve"> </w:t>
      </w:r>
      <w:r w:rsidRPr="005436C3">
        <w:rPr>
          <w:rFonts w:ascii="Times New Roman" w:hAnsi="Times New Roman" w:cs="Times New Roman"/>
          <w:b/>
          <w:color w:val="FF0000"/>
          <w:sz w:val="28"/>
        </w:rPr>
        <w:t>на</w:t>
      </w:r>
      <w:r w:rsidRPr="005436C3">
        <w:rPr>
          <w:rFonts w:ascii="Cooper Black" w:hAnsi="Cooper Black"/>
          <w:b/>
          <w:color w:val="FF0000"/>
          <w:sz w:val="28"/>
        </w:rPr>
        <w:t xml:space="preserve"> </w:t>
      </w:r>
      <w:r w:rsidRPr="005436C3">
        <w:rPr>
          <w:rFonts w:ascii="Times New Roman" w:hAnsi="Times New Roman" w:cs="Times New Roman"/>
          <w:b/>
          <w:color w:val="FF0000"/>
          <w:sz w:val="28"/>
        </w:rPr>
        <w:t>книжных</w:t>
      </w:r>
      <w:r w:rsidR="00A701C3">
        <w:rPr>
          <w:rFonts w:ascii="Times New Roman" w:hAnsi="Times New Roman" w:cs="Times New Roman"/>
          <w:b/>
          <w:color w:val="FF0000"/>
          <w:sz w:val="28"/>
        </w:rPr>
        <w:t xml:space="preserve"> </w:t>
      </w:r>
      <w:bookmarkStart w:id="0" w:name="_GoBack"/>
      <w:bookmarkEnd w:id="0"/>
      <w:r w:rsidRPr="005436C3">
        <w:rPr>
          <w:rFonts w:ascii="Times New Roman" w:hAnsi="Times New Roman" w:cs="Times New Roman"/>
          <w:b/>
          <w:color w:val="FF0000"/>
          <w:sz w:val="28"/>
        </w:rPr>
        <w:t>страницах</w:t>
      </w:r>
      <w:r w:rsidRPr="005436C3">
        <w:rPr>
          <w:rFonts w:ascii="Cooper Black" w:hAnsi="Cooper Black"/>
          <w:b/>
          <w:color w:val="FF0000"/>
          <w:sz w:val="28"/>
        </w:rPr>
        <w:t>»</w:t>
      </w:r>
    </w:p>
    <w:p w:rsidR="0025321A" w:rsidRDefault="0025321A" w:rsidP="0025321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00550" cy="2932659"/>
            <wp:effectExtent l="0" t="0" r="0" b="1270"/>
            <wp:docPr id="1" name="Рисунок 1" descr="F:\DCIM\100OLYMP\P1153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536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199" cy="293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21A" w:rsidRDefault="0025321A" w:rsidP="0025321A">
      <w:pPr>
        <w:pStyle w:val="voice"/>
        <w:shd w:val="clear" w:color="auto" w:fill="FFFFFF"/>
        <w:spacing w:before="120" w:beforeAutospacing="0" w:after="120" w:afterAutospacing="0"/>
        <w:jc w:val="both"/>
      </w:pPr>
      <w:r>
        <w:t xml:space="preserve">    В библиотеке организована книжная выставка для детей «Символ года на книжных страницах», на которой представлены сказки, рассказы, стихи, в которых бычок, телёнок  или корова являются главным персонажем. Ребята могут познакомиться  с такими книгами:   сказка «Зимовье зверей», «Каникулы в Простоквашино» Э. Успенского,  «Летающая корова» Б. Заходера, стихи А. Барто,  сказки Г.</w:t>
      </w:r>
      <w:r w:rsidR="005436C3">
        <w:t xml:space="preserve"> Цыферова и др.</w:t>
      </w:r>
      <w:r>
        <w:t xml:space="preserve"> Также библиотекари предложили детям поучаствовать  в «рогатой» викторине,  представленной на книжной выставке.</w:t>
      </w:r>
      <w:r w:rsidRPr="0025321A">
        <w:rPr>
          <w:rFonts w:ascii="myriad pro" w:hAnsi="myriad pro"/>
          <w:color w:val="000000"/>
          <w:sz w:val="23"/>
          <w:szCs w:val="23"/>
        </w:rPr>
        <w:t xml:space="preserve"> </w:t>
      </w:r>
      <w:r>
        <w:rPr>
          <w:rFonts w:ascii="myriad pro" w:hAnsi="myriad pro"/>
          <w:color w:val="000000"/>
          <w:sz w:val="23"/>
          <w:szCs w:val="23"/>
        </w:rPr>
        <w:t>Разгадав загадки, представленные на выставке, девчонки и мальчишки узнают много интересного о повадках и характере этого доброго животного</w:t>
      </w:r>
      <w:r w:rsidR="005436C3">
        <w:rPr>
          <w:rFonts w:ascii="myriad pro" w:hAnsi="myriad pro"/>
          <w:color w:val="000000"/>
          <w:sz w:val="23"/>
          <w:szCs w:val="23"/>
        </w:rPr>
        <w:t>, вспомнят имена мультяшных бычков</w:t>
      </w:r>
      <w:r>
        <w:rPr>
          <w:rFonts w:ascii="myriad pro" w:hAnsi="myriad pro"/>
          <w:color w:val="000000"/>
          <w:sz w:val="23"/>
          <w:szCs w:val="23"/>
        </w:rPr>
        <w:t>.</w:t>
      </w:r>
      <w:r>
        <w:t xml:space="preserve"> На выставке предоставлено 12 книг.</w:t>
      </w:r>
    </w:p>
    <w:p w:rsidR="0025321A" w:rsidRDefault="0025321A" w:rsidP="0025321A">
      <w:pPr>
        <w:jc w:val="center"/>
      </w:pPr>
    </w:p>
    <w:sectPr w:rsidR="00253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CAB"/>
    <w:rsid w:val="00063CAB"/>
    <w:rsid w:val="0025321A"/>
    <w:rsid w:val="005436C3"/>
    <w:rsid w:val="00A701C3"/>
    <w:rsid w:val="00A8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21A"/>
    <w:rPr>
      <w:rFonts w:ascii="Tahoma" w:hAnsi="Tahoma" w:cs="Tahoma"/>
      <w:sz w:val="16"/>
      <w:szCs w:val="16"/>
    </w:rPr>
  </w:style>
  <w:style w:type="paragraph" w:customStyle="1" w:styleId="voice">
    <w:name w:val="voice"/>
    <w:basedOn w:val="a"/>
    <w:rsid w:val="00253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21A"/>
    <w:rPr>
      <w:rFonts w:ascii="Tahoma" w:hAnsi="Tahoma" w:cs="Tahoma"/>
      <w:sz w:val="16"/>
      <w:szCs w:val="16"/>
    </w:rPr>
  </w:style>
  <w:style w:type="paragraph" w:customStyle="1" w:styleId="voice">
    <w:name w:val="voice"/>
    <w:basedOn w:val="a"/>
    <w:rsid w:val="00253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657</Characters>
  <Application>Microsoft Office Word</Application>
  <DocSecurity>0</DocSecurity>
  <Lines>5</Lines>
  <Paragraphs>1</Paragraphs>
  <ScaleCrop>false</ScaleCrop>
  <Company>SPecialiST RePack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2021-01-15T08:04:00Z</dcterms:created>
  <dcterms:modified xsi:type="dcterms:W3CDTF">2021-01-18T12:20:00Z</dcterms:modified>
</cp:coreProperties>
</file>