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E63" w:rsidRDefault="00411E63" w:rsidP="00411E63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F1503C" w:rsidRPr="001A5BD3" w:rsidRDefault="00F1503C" w:rsidP="00411E6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A5BD3">
        <w:rPr>
          <w:rFonts w:ascii="Times New Roman" w:hAnsi="Times New Roman" w:cs="Times New Roman"/>
          <w:b/>
          <w:color w:val="C00000"/>
          <w:sz w:val="28"/>
          <w:szCs w:val="28"/>
        </w:rPr>
        <w:t>Акция «Холокост – память поколений»</w:t>
      </w:r>
    </w:p>
    <w:p w:rsidR="00803AEE" w:rsidRPr="0063344E" w:rsidRDefault="00F1503C" w:rsidP="00803AEE">
      <w:pPr>
        <w:spacing w:after="0"/>
        <w:ind w:firstLine="708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63344E">
        <w:rPr>
          <w:rFonts w:ascii="Times New Roman" w:hAnsi="Times New Roman" w:cs="Times New Roman"/>
          <w:sz w:val="28"/>
          <w:szCs w:val="28"/>
        </w:rPr>
        <w:t xml:space="preserve">Холокостом называется </w:t>
      </w:r>
      <w:r w:rsidR="001A5BD3">
        <w:rPr>
          <w:rFonts w:ascii="Times New Roman" w:hAnsi="Times New Roman" w:cs="Times New Roman"/>
          <w:sz w:val="28"/>
          <w:szCs w:val="28"/>
        </w:rPr>
        <w:t>«</w:t>
      </w:r>
      <w:r w:rsidRPr="0063344E">
        <w:rPr>
          <w:rFonts w:ascii="Times New Roman" w:hAnsi="Times New Roman" w:cs="Times New Roman"/>
          <w:sz w:val="28"/>
          <w:szCs w:val="28"/>
        </w:rPr>
        <w:t>уничтожение</w:t>
      </w:r>
      <w:r w:rsidR="001A5BD3">
        <w:rPr>
          <w:rFonts w:ascii="Times New Roman" w:hAnsi="Times New Roman" w:cs="Times New Roman"/>
          <w:sz w:val="28"/>
          <w:szCs w:val="28"/>
        </w:rPr>
        <w:t xml:space="preserve"> огнем, жертвоприношение» или «всесожжение»</w:t>
      </w:r>
      <w:r w:rsidRPr="0063344E">
        <w:rPr>
          <w:rFonts w:ascii="Times New Roman" w:hAnsi="Times New Roman" w:cs="Times New Roman"/>
          <w:sz w:val="28"/>
          <w:szCs w:val="28"/>
        </w:rPr>
        <w:t xml:space="preserve"> нацистами и их приспешниками шести миллионов евреев, а также миллионов людей других национальностей во время Второй мировой вой</w:t>
      </w:r>
      <w:r w:rsidR="00803AEE" w:rsidRPr="0063344E">
        <w:rPr>
          <w:rFonts w:ascii="Times New Roman" w:hAnsi="Times New Roman" w:cs="Times New Roman"/>
          <w:sz w:val="28"/>
          <w:szCs w:val="28"/>
        </w:rPr>
        <w:t xml:space="preserve">ны. </w:t>
      </w:r>
      <w:r w:rsidR="00803AEE" w:rsidRPr="0063344E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Трагедия Холокоста — это не только часть истории евреев; это часть всемирной истории. </w:t>
      </w:r>
    </w:p>
    <w:p w:rsidR="0063344E" w:rsidRDefault="001A5BD3" w:rsidP="0063344E">
      <w:pPr>
        <w:spacing w:after="0"/>
        <w:ind w:firstLine="708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В память  об этих ужасных событиях</w:t>
      </w:r>
      <w:r w:rsidR="0063344E" w:rsidRPr="0063344E">
        <w:rPr>
          <w:rFonts w:ascii="Times New Roman" w:hAnsi="Times New Roman" w:cs="Times New Roman"/>
          <w:sz w:val="28"/>
          <w:szCs w:val="28"/>
        </w:rPr>
        <w:t xml:space="preserve">  и нечеловеческой жестокости нацистской политики </w:t>
      </w:r>
      <w:r w:rsidR="00803AEE" w:rsidRPr="0063344E">
        <w:rPr>
          <w:rFonts w:ascii="Times New Roman" w:hAnsi="Times New Roman" w:cs="Times New Roman"/>
          <w:sz w:val="28"/>
          <w:szCs w:val="28"/>
        </w:rPr>
        <w:t xml:space="preserve">27 января в нашей библиотеке прошла акция «Холокост - память поколений». Библиотекари раздали читателям листовки, </w:t>
      </w:r>
      <w:r w:rsidR="0063344E" w:rsidRPr="0063344E">
        <w:rPr>
          <w:rFonts w:ascii="Times New Roman" w:hAnsi="Times New Roman" w:cs="Times New Roman"/>
          <w:sz w:val="28"/>
          <w:szCs w:val="28"/>
        </w:rPr>
        <w:t xml:space="preserve"> содержащие информацию о</w:t>
      </w:r>
      <w:r>
        <w:rPr>
          <w:rFonts w:ascii="Times New Roman" w:hAnsi="Times New Roman" w:cs="Times New Roman"/>
          <w:sz w:val="28"/>
          <w:szCs w:val="28"/>
        </w:rPr>
        <w:t xml:space="preserve"> Холокосте, о </w:t>
      </w:r>
      <w:r w:rsidR="00803AEE" w:rsidRPr="0063344E">
        <w:rPr>
          <w:rFonts w:ascii="Times New Roman" w:hAnsi="Times New Roman" w:cs="Times New Roman"/>
          <w:sz w:val="28"/>
          <w:szCs w:val="28"/>
        </w:rPr>
        <w:t xml:space="preserve"> концлагеря</w:t>
      </w:r>
      <w:r w:rsidR="0063344E" w:rsidRPr="0063344E">
        <w:rPr>
          <w:rFonts w:ascii="Times New Roman" w:hAnsi="Times New Roman" w:cs="Times New Roman"/>
          <w:sz w:val="28"/>
          <w:szCs w:val="28"/>
        </w:rPr>
        <w:t>х</w:t>
      </w:r>
      <w:r w:rsidR="00803AEE" w:rsidRPr="0063344E">
        <w:rPr>
          <w:rFonts w:ascii="Times New Roman" w:hAnsi="Times New Roman" w:cs="Times New Roman"/>
          <w:sz w:val="28"/>
          <w:szCs w:val="28"/>
        </w:rPr>
        <w:t>, в кото</w:t>
      </w:r>
      <w:r w:rsidR="0063344E" w:rsidRPr="0063344E">
        <w:rPr>
          <w:rFonts w:ascii="Times New Roman" w:hAnsi="Times New Roman" w:cs="Times New Roman"/>
          <w:sz w:val="28"/>
          <w:szCs w:val="28"/>
        </w:rPr>
        <w:t>рых были уничтожены  миллионы человек.</w:t>
      </w:r>
      <w:r w:rsidR="0063344E" w:rsidRPr="0063344E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 w:rsidR="0063344E" w:rsidRPr="0063344E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Мы должны помнить события Холокоста.</w:t>
      </w:r>
    </w:p>
    <w:p w:rsidR="001A5BD3" w:rsidRDefault="001A5BD3" w:rsidP="0063344E">
      <w:pPr>
        <w:spacing w:after="0"/>
        <w:ind w:firstLine="708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1A5BD3" w:rsidRDefault="001A5BD3" w:rsidP="0063344E">
      <w:pPr>
        <w:spacing w:after="0"/>
        <w:ind w:firstLine="708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1A5BD3" w:rsidRDefault="001A5BD3" w:rsidP="0063344E">
      <w:pPr>
        <w:spacing w:after="0"/>
        <w:ind w:firstLine="708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1A5BD3" w:rsidRPr="0063344E" w:rsidRDefault="001A5BD3" w:rsidP="001A5BD3">
      <w:pPr>
        <w:spacing w:after="0"/>
        <w:ind w:firstLine="708"/>
        <w:jc w:val="center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color w:val="2B2B2B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960000" cy="3960000"/>
            <wp:effectExtent l="0" t="0" r="2540" b="2540"/>
            <wp:docPr id="1" name="Рисунок 1" descr="C:\Users\1\Desktop\tJVADl9Fwt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tJVADl9Fwt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75DF4" w:rsidRDefault="00675DF4" w:rsidP="006334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A5BD3" w:rsidRDefault="001A5BD3" w:rsidP="001A5BD3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60000" cy="3960000"/>
            <wp:effectExtent l="0" t="0" r="2540" b="2540"/>
            <wp:docPr id="2" name="Рисунок 2" descr="C:\Users\1\Desktop\LsVUe5O9z6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LsVUe5O9z6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BD3" w:rsidRPr="0063344E" w:rsidRDefault="001A5BD3" w:rsidP="001A5BD3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75DF4" w:rsidRPr="00411E63" w:rsidRDefault="001A5BD3" w:rsidP="001A5BD3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960000" cy="3960000"/>
            <wp:effectExtent l="0" t="0" r="2540" b="2540"/>
            <wp:docPr id="3" name="Рисунок 3" descr="C:\Users\1\Desktop\yf1Qx_fit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yf1Qx_fitA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5DF4" w:rsidRPr="00411E63" w:rsidSect="009379E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72B"/>
    <w:rsid w:val="001A5BD3"/>
    <w:rsid w:val="0028072B"/>
    <w:rsid w:val="003233E2"/>
    <w:rsid w:val="00411E63"/>
    <w:rsid w:val="00501A84"/>
    <w:rsid w:val="0063344E"/>
    <w:rsid w:val="00675DF4"/>
    <w:rsid w:val="007A733D"/>
    <w:rsid w:val="00803AEE"/>
    <w:rsid w:val="009379EF"/>
    <w:rsid w:val="009A0DA5"/>
    <w:rsid w:val="00A11FD3"/>
    <w:rsid w:val="00BE69D7"/>
    <w:rsid w:val="00C06F15"/>
    <w:rsid w:val="00D177DB"/>
    <w:rsid w:val="00F1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75DF4"/>
    <w:rPr>
      <w:b/>
      <w:bCs/>
    </w:rPr>
  </w:style>
  <w:style w:type="character" w:styleId="a4">
    <w:name w:val="Hyperlink"/>
    <w:basedOn w:val="a0"/>
    <w:uiPriority w:val="99"/>
    <w:semiHidden/>
    <w:unhideWhenUsed/>
    <w:rsid w:val="00F1503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A5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5B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75DF4"/>
    <w:rPr>
      <w:b/>
      <w:bCs/>
    </w:rPr>
  </w:style>
  <w:style w:type="character" w:styleId="a4">
    <w:name w:val="Hyperlink"/>
    <w:basedOn w:val="a0"/>
    <w:uiPriority w:val="99"/>
    <w:semiHidden/>
    <w:unhideWhenUsed/>
    <w:rsid w:val="00F1503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A5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5B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2025-01-14T07:30:00Z</dcterms:created>
  <dcterms:modified xsi:type="dcterms:W3CDTF">2025-01-30T10:24:00Z</dcterms:modified>
</cp:coreProperties>
</file>