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54F" w:rsidRPr="005B154F" w:rsidRDefault="005B154F" w:rsidP="005B15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54F">
        <w:rPr>
          <w:rFonts w:ascii="Times New Roman" w:hAnsi="Times New Roman" w:cs="Times New Roman"/>
          <w:b/>
          <w:sz w:val="28"/>
          <w:szCs w:val="28"/>
        </w:rPr>
        <w:t>Семинар библиотечных работников Горнозаводского городского округа.</w:t>
      </w:r>
    </w:p>
    <w:p w:rsidR="00D173B6" w:rsidRDefault="001312AD" w:rsidP="006A5D9A">
      <w:pPr>
        <w:jc w:val="both"/>
        <w:rPr>
          <w:rFonts w:ascii="Times New Roman" w:hAnsi="Times New Roman" w:cs="Times New Roman"/>
          <w:sz w:val="28"/>
          <w:szCs w:val="28"/>
        </w:rPr>
      </w:pPr>
      <w:r w:rsidRPr="001312AD">
        <w:rPr>
          <w:rFonts w:ascii="Times New Roman" w:hAnsi="Times New Roman" w:cs="Times New Roman"/>
          <w:sz w:val="28"/>
          <w:szCs w:val="28"/>
        </w:rPr>
        <w:t>18 февраля 2020 г.</w:t>
      </w:r>
      <w:r>
        <w:rPr>
          <w:rFonts w:ascii="Times New Roman" w:hAnsi="Times New Roman" w:cs="Times New Roman"/>
          <w:sz w:val="28"/>
          <w:szCs w:val="28"/>
        </w:rPr>
        <w:t xml:space="preserve"> в МБУК «Горнозаводская центральная городская библиотека» состоялся семинар библиотечных работников Горнозаводского</w:t>
      </w:r>
      <w:r w:rsidR="005B154F">
        <w:rPr>
          <w:rFonts w:ascii="Times New Roman" w:hAnsi="Times New Roman" w:cs="Times New Roman"/>
          <w:sz w:val="28"/>
          <w:szCs w:val="28"/>
        </w:rPr>
        <w:t xml:space="preserve"> городского </w:t>
      </w:r>
      <w:r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114F7E">
        <w:rPr>
          <w:rFonts w:ascii="Times New Roman" w:hAnsi="Times New Roman" w:cs="Times New Roman"/>
          <w:sz w:val="28"/>
          <w:szCs w:val="28"/>
        </w:rPr>
        <w:t xml:space="preserve"> </w:t>
      </w:r>
      <w:r w:rsidR="00C97F6C">
        <w:rPr>
          <w:rFonts w:ascii="Times New Roman" w:hAnsi="Times New Roman" w:cs="Times New Roman"/>
          <w:sz w:val="28"/>
          <w:szCs w:val="28"/>
        </w:rPr>
        <w:t xml:space="preserve">по теме: </w:t>
      </w:r>
      <w:r w:rsidR="00114F7E" w:rsidRPr="005B154F">
        <w:rPr>
          <w:rFonts w:ascii="Times New Roman" w:hAnsi="Times New Roman" w:cs="Times New Roman"/>
          <w:b/>
          <w:sz w:val="28"/>
          <w:szCs w:val="28"/>
        </w:rPr>
        <w:t xml:space="preserve">«Реализация </w:t>
      </w:r>
      <w:r w:rsidR="00C97F6C" w:rsidRPr="005B154F">
        <w:rPr>
          <w:rFonts w:ascii="Times New Roman" w:hAnsi="Times New Roman" w:cs="Times New Roman"/>
          <w:b/>
          <w:sz w:val="28"/>
          <w:szCs w:val="28"/>
        </w:rPr>
        <w:t>национального проекта «Культура»</w:t>
      </w:r>
      <w:r w:rsidRPr="005B154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Русских Наталья Николаевна, директор библиотеки</w:t>
      </w:r>
      <w:r w:rsidR="005B15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познакомила 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обравшихся с итогами работы библиотек за 2019 год, </w:t>
      </w:r>
      <w:r w:rsidR="006A5D9A">
        <w:rPr>
          <w:rFonts w:ascii="Times New Roman" w:hAnsi="Times New Roman" w:cs="Times New Roman"/>
          <w:sz w:val="28"/>
          <w:szCs w:val="28"/>
        </w:rPr>
        <w:t>основными</w:t>
      </w:r>
      <w:r>
        <w:rPr>
          <w:rFonts w:ascii="Times New Roman" w:hAnsi="Times New Roman" w:cs="Times New Roman"/>
          <w:sz w:val="28"/>
          <w:szCs w:val="28"/>
        </w:rPr>
        <w:t xml:space="preserve"> датами и событиями 2020 года</w:t>
      </w:r>
      <w:r w:rsidR="005D2213">
        <w:rPr>
          <w:rFonts w:ascii="Times New Roman" w:hAnsi="Times New Roman" w:cs="Times New Roman"/>
          <w:sz w:val="28"/>
          <w:szCs w:val="28"/>
        </w:rPr>
        <w:t>.</w:t>
      </w:r>
      <w:r w:rsidR="00114F7E">
        <w:rPr>
          <w:rFonts w:ascii="Times New Roman" w:hAnsi="Times New Roman" w:cs="Times New Roman"/>
          <w:sz w:val="28"/>
          <w:szCs w:val="28"/>
        </w:rPr>
        <w:t xml:space="preserve"> Мезенцева Елена Владимировна, заместитель директора</w:t>
      </w:r>
      <w:r w:rsidR="00901C75">
        <w:rPr>
          <w:rFonts w:ascii="Times New Roman" w:hAnsi="Times New Roman" w:cs="Times New Roman"/>
          <w:sz w:val="28"/>
          <w:szCs w:val="28"/>
        </w:rPr>
        <w:t xml:space="preserve"> </w:t>
      </w:r>
      <w:r w:rsidR="00114F7E">
        <w:rPr>
          <w:rFonts w:ascii="Times New Roman" w:hAnsi="Times New Roman" w:cs="Times New Roman"/>
          <w:sz w:val="28"/>
          <w:szCs w:val="28"/>
        </w:rPr>
        <w:t xml:space="preserve"> </w:t>
      </w:r>
      <w:r w:rsidR="00CD0829">
        <w:rPr>
          <w:rFonts w:ascii="Times New Roman" w:hAnsi="Times New Roman" w:cs="Times New Roman"/>
          <w:sz w:val="28"/>
          <w:szCs w:val="28"/>
        </w:rPr>
        <w:t xml:space="preserve">- </w:t>
      </w:r>
      <w:r w:rsidR="00114F7E">
        <w:rPr>
          <w:rFonts w:ascii="Times New Roman" w:hAnsi="Times New Roman" w:cs="Times New Roman"/>
          <w:sz w:val="28"/>
          <w:szCs w:val="28"/>
        </w:rPr>
        <w:t xml:space="preserve"> с краевыми конкурсами  среди библиотек в 2020 году, плановыми показателями работы на 2020 год</w:t>
      </w:r>
      <w:r w:rsidR="005E331A">
        <w:rPr>
          <w:rFonts w:ascii="Times New Roman" w:hAnsi="Times New Roman" w:cs="Times New Roman"/>
          <w:sz w:val="28"/>
          <w:szCs w:val="28"/>
        </w:rPr>
        <w:t xml:space="preserve"> и</w:t>
      </w:r>
      <w:r w:rsidR="00114F7E">
        <w:rPr>
          <w:rFonts w:ascii="Times New Roman" w:hAnsi="Times New Roman" w:cs="Times New Roman"/>
          <w:sz w:val="28"/>
          <w:szCs w:val="28"/>
        </w:rPr>
        <w:t xml:space="preserve"> критериями эффективности работы. </w:t>
      </w:r>
      <w:r w:rsidR="005E331A">
        <w:rPr>
          <w:rFonts w:ascii="Times New Roman" w:hAnsi="Times New Roman" w:cs="Times New Roman"/>
          <w:sz w:val="28"/>
          <w:szCs w:val="28"/>
        </w:rPr>
        <w:t>Также</w:t>
      </w:r>
      <w:r w:rsidR="005D2213">
        <w:rPr>
          <w:rFonts w:ascii="Times New Roman" w:hAnsi="Times New Roman" w:cs="Times New Roman"/>
          <w:sz w:val="28"/>
          <w:szCs w:val="28"/>
        </w:rPr>
        <w:t xml:space="preserve"> </w:t>
      </w:r>
      <w:r w:rsidR="005E331A">
        <w:rPr>
          <w:rFonts w:ascii="Times New Roman" w:hAnsi="Times New Roman" w:cs="Times New Roman"/>
          <w:sz w:val="28"/>
          <w:szCs w:val="28"/>
        </w:rPr>
        <w:t>п</w:t>
      </w:r>
      <w:r w:rsidR="005D2213">
        <w:rPr>
          <w:rFonts w:ascii="Times New Roman" w:hAnsi="Times New Roman" w:cs="Times New Roman"/>
          <w:sz w:val="28"/>
          <w:szCs w:val="28"/>
        </w:rPr>
        <w:t xml:space="preserve">еред коллегами выступили </w:t>
      </w:r>
      <w:proofErr w:type="gramStart"/>
      <w:r w:rsidR="005D2213">
        <w:rPr>
          <w:rFonts w:ascii="Times New Roman" w:hAnsi="Times New Roman" w:cs="Times New Roman"/>
          <w:sz w:val="28"/>
          <w:szCs w:val="28"/>
        </w:rPr>
        <w:t>заведующие отделов</w:t>
      </w:r>
      <w:proofErr w:type="gramEnd"/>
      <w:r w:rsidR="005B154F">
        <w:rPr>
          <w:rFonts w:ascii="Times New Roman" w:hAnsi="Times New Roman" w:cs="Times New Roman"/>
          <w:sz w:val="28"/>
          <w:szCs w:val="28"/>
        </w:rPr>
        <w:t>.</w:t>
      </w:r>
      <w:r w:rsidR="006A5D9A">
        <w:rPr>
          <w:rFonts w:ascii="Times New Roman" w:hAnsi="Times New Roman" w:cs="Times New Roman"/>
          <w:sz w:val="28"/>
          <w:szCs w:val="28"/>
        </w:rPr>
        <w:t xml:space="preserve"> Грачева Надежда Гавриловна, заведующая отделом комплектования и обработки литературы, </w:t>
      </w:r>
      <w:r w:rsidR="005B154F">
        <w:rPr>
          <w:rFonts w:ascii="Times New Roman" w:hAnsi="Times New Roman" w:cs="Times New Roman"/>
          <w:sz w:val="28"/>
          <w:szCs w:val="28"/>
        </w:rPr>
        <w:t xml:space="preserve"> </w:t>
      </w:r>
      <w:r w:rsidR="005D2213">
        <w:rPr>
          <w:rFonts w:ascii="Times New Roman" w:hAnsi="Times New Roman" w:cs="Times New Roman"/>
          <w:sz w:val="28"/>
          <w:szCs w:val="28"/>
        </w:rPr>
        <w:t xml:space="preserve">рассказала </w:t>
      </w:r>
      <w:r w:rsidR="006A5D9A">
        <w:rPr>
          <w:rFonts w:ascii="Times New Roman" w:hAnsi="Times New Roman" w:cs="Times New Roman"/>
          <w:sz w:val="28"/>
          <w:szCs w:val="28"/>
        </w:rPr>
        <w:t xml:space="preserve">  </w:t>
      </w:r>
      <w:r w:rsidR="00114F7E">
        <w:rPr>
          <w:rFonts w:ascii="Times New Roman" w:hAnsi="Times New Roman" w:cs="Times New Roman"/>
          <w:sz w:val="28"/>
          <w:szCs w:val="28"/>
        </w:rPr>
        <w:t>об особенност</w:t>
      </w:r>
      <w:r w:rsidR="00CD0829">
        <w:rPr>
          <w:rFonts w:ascii="Times New Roman" w:hAnsi="Times New Roman" w:cs="Times New Roman"/>
          <w:sz w:val="28"/>
          <w:szCs w:val="28"/>
        </w:rPr>
        <w:t>ях</w:t>
      </w:r>
      <w:r w:rsidR="00114F7E">
        <w:rPr>
          <w:rFonts w:ascii="Times New Roman" w:hAnsi="Times New Roman" w:cs="Times New Roman"/>
          <w:sz w:val="28"/>
          <w:szCs w:val="28"/>
        </w:rPr>
        <w:t xml:space="preserve"> комплектования в 2020 году, </w:t>
      </w:r>
      <w:r w:rsidR="005B154F">
        <w:rPr>
          <w:rFonts w:ascii="Times New Roman" w:hAnsi="Times New Roman" w:cs="Times New Roman"/>
          <w:sz w:val="28"/>
          <w:szCs w:val="28"/>
        </w:rPr>
        <w:t>о</w:t>
      </w:r>
      <w:r w:rsidR="006A5D9A">
        <w:rPr>
          <w:rFonts w:ascii="Times New Roman" w:hAnsi="Times New Roman" w:cs="Times New Roman"/>
          <w:sz w:val="28"/>
          <w:szCs w:val="28"/>
        </w:rPr>
        <w:t xml:space="preserve"> работе с фондами и каталогами</w:t>
      </w:r>
      <w:r w:rsidR="00114F7E">
        <w:rPr>
          <w:rFonts w:ascii="Times New Roman" w:hAnsi="Times New Roman" w:cs="Times New Roman"/>
          <w:sz w:val="28"/>
          <w:szCs w:val="28"/>
        </w:rPr>
        <w:t>.</w:t>
      </w:r>
      <w:r w:rsidR="006A5D9A">
        <w:rPr>
          <w:rFonts w:ascii="Times New Roman" w:hAnsi="Times New Roman" w:cs="Times New Roman"/>
          <w:sz w:val="28"/>
          <w:szCs w:val="28"/>
        </w:rPr>
        <w:t xml:space="preserve"> </w:t>
      </w:r>
      <w:r w:rsidR="00901C75">
        <w:rPr>
          <w:rFonts w:ascii="Times New Roman" w:hAnsi="Times New Roman" w:cs="Times New Roman"/>
          <w:sz w:val="28"/>
          <w:szCs w:val="28"/>
        </w:rPr>
        <w:t>Лукина Лариса Геннадьевна, заведующая отделом обслуживания</w:t>
      </w:r>
      <w:r w:rsidR="005B154F">
        <w:rPr>
          <w:rFonts w:ascii="Times New Roman" w:hAnsi="Times New Roman" w:cs="Times New Roman"/>
          <w:sz w:val="28"/>
          <w:szCs w:val="28"/>
        </w:rPr>
        <w:t>,</w:t>
      </w:r>
      <w:r w:rsidR="00901C75">
        <w:rPr>
          <w:rFonts w:ascii="Times New Roman" w:hAnsi="Times New Roman" w:cs="Times New Roman"/>
          <w:sz w:val="28"/>
          <w:szCs w:val="28"/>
        </w:rPr>
        <w:t xml:space="preserve"> остановилась на краевых и общероссийских акциях</w:t>
      </w:r>
      <w:r w:rsidR="005B154F">
        <w:rPr>
          <w:rFonts w:ascii="Times New Roman" w:hAnsi="Times New Roman" w:cs="Times New Roman"/>
          <w:sz w:val="28"/>
          <w:szCs w:val="28"/>
        </w:rPr>
        <w:t xml:space="preserve"> по продвижению книги и чтения в</w:t>
      </w:r>
      <w:r w:rsidR="00901C75">
        <w:rPr>
          <w:rFonts w:ascii="Times New Roman" w:hAnsi="Times New Roman" w:cs="Times New Roman"/>
          <w:sz w:val="28"/>
          <w:szCs w:val="28"/>
        </w:rPr>
        <w:t xml:space="preserve"> 2020 год</w:t>
      </w:r>
      <w:r w:rsidR="005B154F">
        <w:rPr>
          <w:rFonts w:ascii="Times New Roman" w:hAnsi="Times New Roman" w:cs="Times New Roman"/>
          <w:sz w:val="28"/>
          <w:szCs w:val="28"/>
        </w:rPr>
        <w:t>у</w:t>
      </w:r>
      <w:r w:rsidR="00901C75">
        <w:rPr>
          <w:rFonts w:ascii="Times New Roman" w:hAnsi="Times New Roman" w:cs="Times New Roman"/>
          <w:sz w:val="28"/>
          <w:szCs w:val="28"/>
        </w:rPr>
        <w:t xml:space="preserve">. </w:t>
      </w:r>
      <w:r w:rsidR="005B154F">
        <w:rPr>
          <w:rFonts w:ascii="Times New Roman" w:hAnsi="Times New Roman" w:cs="Times New Roman"/>
          <w:sz w:val="28"/>
          <w:szCs w:val="28"/>
        </w:rPr>
        <w:t xml:space="preserve">С инновациями в библиографии – Пушкарева Ольга Валерьевна, заведующая информационно – библиографическим отделом. </w:t>
      </w:r>
      <w:r w:rsidR="00C56C99">
        <w:rPr>
          <w:rFonts w:ascii="Times New Roman" w:hAnsi="Times New Roman" w:cs="Times New Roman"/>
          <w:sz w:val="28"/>
          <w:szCs w:val="28"/>
        </w:rPr>
        <w:t>С</w:t>
      </w:r>
      <w:r w:rsidR="005B154F">
        <w:rPr>
          <w:rFonts w:ascii="Times New Roman" w:hAnsi="Times New Roman" w:cs="Times New Roman"/>
          <w:sz w:val="28"/>
          <w:szCs w:val="28"/>
        </w:rPr>
        <w:t xml:space="preserve"> новы</w:t>
      </w:r>
      <w:r w:rsidR="00C56C99">
        <w:rPr>
          <w:rFonts w:ascii="Times New Roman" w:hAnsi="Times New Roman" w:cs="Times New Roman"/>
          <w:sz w:val="28"/>
          <w:szCs w:val="28"/>
        </w:rPr>
        <w:t>ми</w:t>
      </w:r>
      <w:r w:rsidR="005B154F">
        <w:rPr>
          <w:rFonts w:ascii="Times New Roman" w:hAnsi="Times New Roman" w:cs="Times New Roman"/>
          <w:sz w:val="28"/>
          <w:szCs w:val="28"/>
        </w:rPr>
        <w:t xml:space="preserve"> форма</w:t>
      </w:r>
      <w:r w:rsidR="00C56C99">
        <w:rPr>
          <w:rFonts w:ascii="Times New Roman" w:hAnsi="Times New Roman" w:cs="Times New Roman"/>
          <w:sz w:val="28"/>
          <w:szCs w:val="28"/>
        </w:rPr>
        <w:t>ми</w:t>
      </w:r>
      <w:r w:rsidR="005B154F">
        <w:rPr>
          <w:rFonts w:ascii="Times New Roman" w:hAnsi="Times New Roman" w:cs="Times New Roman"/>
          <w:sz w:val="28"/>
          <w:szCs w:val="28"/>
        </w:rPr>
        <w:t xml:space="preserve"> работы в правовом просвещении населения познакомила Казарян </w:t>
      </w:r>
      <w:proofErr w:type="spellStart"/>
      <w:r w:rsidR="005B154F">
        <w:rPr>
          <w:rFonts w:ascii="Times New Roman" w:hAnsi="Times New Roman" w:cs="Times New Roman"/>
          <w:sz w:val="28"/>
          <w:szCs w:val="28"/>
        </w:rPr>
        <w:t>Елия</w:t>
      </w:r>
      <w:proofErr w:type="spellEnd"/>
      <w:r w:rsidR="005B154F">
        <w:rPr>
          <w:rFonts w:ascii="Times New Roman" w:hAnsi="Times New Roman" w:cs="Times New Roman"/>
          <w:sz w:val="28"/>
          <w:szCs w:val="28"/>
        </w:rPr>
        <w:t xml:space="preserve"> Сергеевна, заведующая информационно – правовым центром.</w:t>
      </w:r>
      <w:r w:rsidR="00C56C99">
        <w:rPr>
          <w:rFonts w:ascii="Times New Roman" w:hAnsi="Times New Roman" w:cs="Times New Roman"/>
          <w:sz w:val="28"/>
          <w:szCs w:val="28"/>
        </w:rPr>
        <w:t xml:space="preserve"> Опытом работы по </w:t>
      </w:r>
      <w:proofErr w:type="spellStart"/>
      <w:r w:rsidR="00C56C99">
        <w:rPr>
          <w:rFonts w:ascii="Times New Roman" w:hAnsi="Times New Roman" w:cs="Times New Roman"/>
          <w:sz w:val="28"/>
          <w:szCs w:val="28"/>
        </w:rPr>
        <w:t>эколого</w:t>
      </w:r>
      <w:proofErr w:type="spellEnd"/>
      <w:r w:rsidR="00C56C99">
        <w:rPr>
          <w:rFonts w:ascii="Times New Roman" w:hAnsi="Times New Roman" w:cs="Times New Roman"/>
          <w:sz w:val="28"/>
          <w:szCs w:val="28"/>
        </w:rPr>
        <w:t xml:space="preserve"> – краеведческому просвещению поделилась Лашкевич Лидия Николаевна, заведующий </w:t>
      </w:r>
      <w:proofErr w:type="spellStart"/>
      <w:r w:rsidR="00C56C99">
        <w:rPr>
          <w:rFonts w:ascii="Times New Roman" w:hAnsi="Times New Roman" w:cs="Times New Roman"/>
          <w:sz w:val="28"/>
          <w:szCs w:val="28"/>
        </w:rPr>
        <w:t>эколого</w:t>
      </w:r>
      <w:proofErr w:type="spellEnd"/>
      <w:r w:rsidR="00C56C99">
        <w:rPr>
          <w:rFonts w:ascii="Times New Roman" w:hAnsi="Times New Roman" w:cs="Times New Roman"/>
          <w:sz w:val="28"/>
          <w:szCs w:val="28"/>
        </w:rPr>
        <w:t xml:space="preserve"> – краеведческим центром.</w:t>
      </w:r>
      <w:r w:rsidR="006A5D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Главная тема </w:t>
      </w:r>
      <w:r w:rsidR="00C56C99">
        <w:rPr>
          <w:rFonts w:ascii="Times New Roman" w:hAnsi="Times New Roman" w:cs="Times New Roman"/>
          <w:sz w:val="28"/>
          <w:szCs w:val="28"/>
        </w:rPr>
        <w:t xml:space="preserve">всех выступлений </w:t>
      </w:r>
      <w:r>
        <w:rPr>
          <w:rFonts w:ascii="Times New Roman" w:hAnsi="Times New Roman" w:cs="Times New Roman"/>
          <w:sz w:val="28"/>
          <w:szCs w:val="28"/>
        </w:rPr>
        <w:t xml:space="preserve"> – увеличение количества посещений в библиотеках. Работники библиотек</w:t>
      </w:r>
      <w:r w:rsidR="00C56C99">
        <w:rPr>
          <w:rFonts w:ascii="Times New Roman" w:hAnsi="Times New Roman" w:cs="Times New Roman"/>
          <w:sz w:val="28"/>
          <w:szCs w:val="28"/>
        </w:rPr>
        <w:t xml:space="preserve"> </w:t>
      </w:r>
      <w:r w:rsidR="005E331A">
        <w:rPr>
          <w:rFonts w:ascii="Times New Roman" w:hAnsi="Times New Roman" w:cs="Times New Roman"/>
          <w:sz w:val="28"/>
          <w:szCs w:val="28"/>
        </w:rPr>
        <w:t>- филиалов</w:t>
      </w:r>
      <w:r>
        <w:rPr>
          <w:rFonts w:ascii="Times New Roman" w:hAnsi="Times New Roman" w:cs="Times New Roman"/>
          <w:sz w:val="28"/>
          <w:szCs w:val="28"/>
        </w:rPr>
        <w:t xml:space="preserve"> поделились своим опытом работы </w:t>
      </w:r>
      <w:r w:rsidR="005B154F">
        <w:rPr>
          <w:rFonts w:ascii="Times New Roman" w:hAnsi="Times New Roman" w:cs="Times New Roman"/>
          <w:sz w:val="28"/>
          <w:szCs w:val="28"/>
        </w:rPr>
        <w:t>в этом направлении</w:t>
      </w:r>
      <w:r>
        <w:rPr>
          <w:rFonts w:ascii="Times New Roman" w:hAnsi="Times New Roman" w:cs="Times New Roman"/>
          <w:sz w:val="28"/>
          <w:szCs w:val="28"/>
        </w:rPr>
        <w:t xml:space="preserve">. Гасюль Валентина Александровна, заведующая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Теплогорской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библиотекой – филиалом, познакомила</w:t>
      </w:r>
      <w:r w:rsidR="00CD0829">
        <w:rPr>
          <w:rFonts w:ascii="Times New Roman" w:hAnsi="Times New Roman" w:cs="Times New Roman"/>
          <w:sz w:val="28"/>
          <w:szCs w:val="28"/>
        </w:rPr>
        <w:t xml:space="preserve"> с игрой –</w:t>
      </w:r>
      <w:r w:rsidR="00901C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82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CD0829">
        <w:rPr>
          <w:rFonts w:ascii="Times New Roman" w:hAnsi="Times New Roman" w:cs="Times New Roman"/>
          <w:sz w:val="28"/>
          <w:szCs w:val="28"/>
        </w:rPr>
        <w:t>: «Где эта улица, где этот дом»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5B154F">
        <w:rPr>
          <w:rFonts w:ascii="Times New Roman" w:hAnsi="Times New Roman" w:cs="Times New Roman"/>
          <w:sz w:val="28"/>
          <w:szCs w:val="28"/>
        </w:rPr>
        <w:t xml:space="preserve"> в которой участвовали жители посёлка Теплая Гора разных возрастов. </w:t>
      </w:r>
      <w:r>
        <w:rPr>
          <w:rFonts w:ascii="Times New Roman" w:hAnsi="Times New Roman" w:cs="Times New Roman"/>
          <w:sz w:val="28"/>
          <w:szCs w:val="28"/>
        </w:rPr>
        <w:t xml:space="preserve"> Рудакова Ольга Михайловна, библиотекарь Пашийской библиотек</w:t>
      </w:r>
      <w:r w:rsidR="006A5D9A">
        <w:rPr>
          <w:rFonts w:ascii="Times New Roman" w:hAnsi="Times New Roman" w:cs="Times New Roman"/>
          <w:sz w:val="28"/>
          <w:szCs w:val="28"/>
        </w:rPr>
        <w:t>и</w:t>
      </w:r>
      <w:r w:rsidR="00C56C99">
        <w:rPr>
          <w:rFonts w:ascii="Times New Roman" w:hAnsi="Times New Roman" w:cs="Times New Roman"/>
          <w:sz w:val="28"/>
          <w:szCs w:val="28"/>
        </w:rPr>
        <w:t xml:space="preserve"> </w:t>
      </w:r>
      <w:r w:rsidR="005E331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филиал</w:t>
      </w:r>
      <w:r w:rsidR="006A5D9A">
        <w:rPr>
          <w:rFonts w:ascii="Times New Roman" w:hAnsi="Times New Roman" w:cs="Times New Roman"/>
          <w:sz w:val="28"/>
          <w:szCs w:val="28"/>
        </w:rPr>
        <w:t>а</w:t>
      </w:r>
      <w:r w:rsidR="00CD0829">
        <w:rPr>
          <w:rFonts w:ascii="Times New Roman" w:hAnsi="Times New Roman" w:cs="Times New Roman"/>
          <w:sz w:val="28"/>
          <w:szCs w:val="28"/>
        </w:rPr>
        <w:t xml:space="preserve"> </w:t>
      </w:r>
      <w:r w:rsidR="00DD79EB">
        <w:rPr>
          <w:rFonts w:ascii="Times New Roman" w:hAnsi="Times New Roman" w:cs="Times New Roman"/>
          <w:sz w:val="28"/>
          <w:szCs w:val="28"/>
        </w:rPr>
        <w:t xml:space="preserve">- </w:t>
      </w:r>
      <w:r w:rsidR="00CD0829">
        <w:rPr>
          <w:rFonts w:ascii="Times New Roman" w:hAnsi="Times New Roman" w:cs="Times New Roman"/>
          <w:sz w:val="28"/>
          <w:szCs w:val="28"/>
        </w:rPr>
        <w:t xml:space="preserve">с </w:t>
      </w:r>
      <w:r w:rsidR="005B154F">
        <w:rPr>
          <w:rFonts w:ascii="Times New Roman" w:hAnsi="Times New Roman" w:cs="Times New Roman"/>
          <w:sz w:val="28"/>
          <w:szCs w:val="28"/>
        </w:rPr>
        <w:t>еженедельными</w:t>
      </w:r>
      <w:r w:rsidR="00CD0829">
        <w:rPr>
          <w:rFonts w:ascii="Times New Roman" w:hAnsi="Times New Roman" w:cs="Times New Roman"/>
          <w:sz w:val="28"/>
          <w:szCs w:val="28"/>
        </w:rPr>
        <w:t xml:space="preserve"> субботним</w:t>
      </w:r>
      <w:r w:rsidR="005B154F">
        <w:rPr>
          <w:rFonts w:ascii="Times New Roman" w:hAnsi="Times New Roman" w:cs="Times New Roman"/>
          <w:sz w:val="28"/>
          <w:szCs w:val="28"/>
        </w:rPr>
        <w:t>и</w:t>
      </w:r>
      <w:r w:rsidR="00CD0829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5B154F">
        <w:rPr>
          <w:rFonts w:ascii="Times New Roman" w:hAnsi="Times New Roman" w:cs="Times New Roman"/>
          <w:sz w:val="28"/>
          <w:szCs w:val="28"/>
        </w:rPr>
        <w:t>ями</w:t>
      </w:r>
      <w:r w:rsidR="00CD0829">
        <w:rPr>
          <w:rFonts w:ascii="Times New Roman" w:hAnsi="Times New Roman" w:cs="Times New Roman"/>
          <w:sz w:val="28"/>
          <w:szCs w:val="28"/>
        </w:rPr>
        <w:t xml:space="preserve"> «Суббота – время играть, читать и мастерить»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6A5D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5D9A">
        <w:rPr>
          <w:rFonts w:ascii="Times New Roman" w:hAnsi="Times New Roman" w:cs="Times New Roman"/>
          <w:sz w:val="28"/>
          <w:szCs w:val="28"/>
        </w:rPr>
        <w:t>Кузнецова Надежда Валерьевна, библиотекарь Промысловской библиотеки – филиала</w:t>
      </w:r>
      <w:r w:rsidR="00C56C99">
        <w:rPr>
          <w:rFonts w:ascii="Times New Roman" w:hAnsi="Times New Roman" w:cs="Times New Roman"/>
          <w:sz w:val="28"/>
          <w:szCs w:val="28"/>
        </w:rPr>
        <w:t xml:space="preserve"> -</w:t>
      </w:r>
      <w:r w:rsidR="006A5D9A">
        <w:rPr>
          <w:rFonts w:ascii="Times New Roman" w:hAnsi="Times New Roman" w:cs="Times New Roman"/>
          <w:sz w:val="28"/>
          <w:szCs w:val="28"/>
        </w:rPr>
        <w:t xml:space="preserve"> </w:t>
      </w:r>
      <w:r w:rsidR="00DD79EB">
        <w:rPr>
          <w:rFonts w:ascii="Times New Roman" w:hAnsi="Times New Roman" w:cs="Times New Roman"/>
          <w:sz w:val="28"/>
          <w:szCs w:val="28"/>
        </w:rPr>
        <w:t>с</w:t>
      </w:r>
      <w:r w:rsidR="006A5D9A">
        <w:rPr>
          <w:rFonts w:ascii="Times New Roman" w:hAnsi="Times New Roman" w:cs="Times New Roman"/>
          <w:sz w:val="28"/>
          <w:szCs w:val="28"/>
        </w:rPr>
        <w:t xml:space="preserve"> выездны</w:t>
      </w:r>
      <w:r w:rsidR="00DD79EB">
        <w:rPr>
          <w:rFonts w:ascii="Times New Roman" w:hAnsi="Times New Roman" w:cs="Times New Roman"/>
          <w:sz w:val="28"/>
          <w:szCs w:val="28"/>
        </w:rPr>
        <w:t>ми</w:t>
      </w:r>
      <w:r w:rsidR="006A5D9A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DD79EB">
        <w:rPr>
          <w:rFonts w:ascii="Times New Roman" w:hAnsi="Times New Roman" w:cs="Times New Roman"/>
          <w:sz w:val="28"/>
          <w:szCs w:val="28"/>
        </w:rPr>
        <w:t>ми</w:t>
      </w:r>
      <w:r w:rsidR="00C56C99">
        <w:rPr>
          <w:rFonts w:ascii="Times New Roman" w:hAnsi="Times New Roman" w:cs="Times New Roman"/>
          <w:sz w:val="28"/>
          <w:szCs w:val="28"/>
        </w:rPr>
        <w:t>, которые</w:t>
      </w:r>
      <w:r w:rsidR="00DD79EB">
        <w:rPr>
          <w:rFonts w:ascii="Times New Roman" w:hAnsi="Times New Roman" w:cs="Times New Roman"/>
          <w:sz w:val="28"/>
          <w:szCs w:val="28"/>
        </w:rPr>
        <w:t xml:space="preserve"> она </w:t>
      </w:r>
      <w:r w:rsidR="00C56C99">
        <w:rPr>
          <w:rFonts w:ascii="Times New Roman" w:hAnsi="Times New Roman" w:cs="Times New Roman"/>
          <w:sz w:val="28"/>
          <w:szCs w:val="28"/>
        </w:rPr>
        <w:t xml:space="preserve"> проводит </w:t>
      </w:r>
      <w:r w:rsidR="00DD79EB">
        <w:rPr>
          <w:rFonts w:ascii="Times New Roman" w:hAnsi="Times New Roman" w:cs="Times New Roman"/>
          <w:sz w:val="28"/>
          <w:szCs w:val="28"/>
        </w:rPr>
        <w:t>совместно</w:t>
      </w:r>
      <w:r w:rsidR="00C56C99">
        <w:rPr>
          <w:rFonts w:ascii="Times New Roman" w:hAnsi="Times New Roman" w:cs="Times New Roman"/>
          <w:sz w:val="28"/>
          <w:szCs w:val="28"/>
        </w:rPr>
        <w:t xml:space="preserve"> с клубными работниками.</w:t>
      </w:r>
      <w:r w:rsidR="00901C75">
        <w:rPr>
          <w:rFonts w:ascii="Times New Roman" w:hAnsi="Times New Roman" w:cs="Times New Roman"/>
          <w:sz w:val="28"/>
          <w:szCs w:val="28"/>
        </w:rPr>
        <w:t xml:space="preserve"> </w:t>
      </w:r>
      <w:r w:rsidR="006A5D9A">
        <w:rPr>
          <w:rFonts w:ascii="Times New Roman" w:hAnsi="Times New Roman" w:cs="Times New Roman"/>
          <w:sz w:val="28"/>
          <w:szCs w:val="28"/>
        </w:rPr>
        <w:t xml:space="preserve"> </w:t>
      </w:r>
      <w:r w:rsidR="005D2213">
        <w:rPr>
          <w:rFonts w:ascii="Times New Roman" w:hAnsi="Times New Roman" w:cs="Times New Roman"/>
          <w:sz w:val="28"/>
          <w:szCs w:val="28"/>
        </w:rPr>
        <w:t xml:space="preserve">Семинар </w:t>
      </w:r>
      <w:r w:rsidR="006A5D9A">
        <w:rPr>
          <w:rFonts w:ascii="Times New Roman" w:hAnsi="Times New Roman" w:cs="Times New Roman"/>
          <w:sz w:val="28"/>
          <w:szCs w:val="28"/>
        </w:rPr>
        <w:t xml:space="preserve"> закончил</w:t>
      </w:r>
      <w:r w:rsidR="005D2213">
        <w:rPr>
          <w:rFonts w:ascii="Times New Roman" w:hAnsi="Times New Roman" w:cs="Times New Roman"/>
          <w:sz w:val="28"/>
          <w:szCs w:val="28"/>
        </w:rPr>
        <w:t>ся</w:t>
      </w:r>
      <w:r w:rsidR="006A5D9A">
        <w:rPr>
          <w:rFonts w:ascii="Times New Roman" w:hAnsi="Times New Roman" w:cs="Times New Roman"/>
          <w:sz w:val="28"/>
          <w:szCs w:val="28"/>
        </w:rPr>
        <w:t xml:space="preserve"> </w:t>
      </w:r>
      <w:r w:rsidR="00C56C99">
        <w:rPr>
          <w:rFonts w:ascii="Times New Roman" w:hAnsi="Times New Roman" w:cs="Times New Roman"/>
          <w:sz w:val="28"/>
          <w:szCs w:val="28"/>
        </w:rPr>
        <w:t>обсуждением</w:t>
      </w:r>
      <w:r w:rsidR="00DD79EB">
        <w:rPr>
          <w:rFonts w:ascii="Times New Roman" w:hAnsi="Times New Roman" w:cs="Times New Roman"/>
          <w:sz w:val="28"/>
          <w:szCs w:val="28"/>
        </w:rPr>
        <w:t xml:space="preserve"> форм и</w:t>
      </w:r>
      <w:r w:rsidR="00C56C99">
        <w:rPr>
          <w:rFonts w:ascii="Times New Roman" w:hAnsi="Times New Roman" w:cs="Times New Roman"/>
          <w:sz w:val="28"/>
          <w:szCs w:val="28"/>
        </w:rPr>
        <w:t xml:space="preserve"> методов привлечения потенциальных читателей в библиотеку</w:t>
      </w:r>
      <w:r w:rsidR="006A5D9A">
        <w:rPr>
          <w:rFonts w:ascii="Times New Roman" w:hAnsi="Times New Roman" w:cs="Times New Roman"/>
          <w:sz w:val="28"/>
          <w:szCs w:val="28"/>
        </w:rPr>
        <w:t>.</w:t>
      </w:r>
    </w:p>
    <w:p w:rsidR="00736360" w:rsidRDefault="00D173B6" w:rsidP="00D173B6">
      <w:pPr>
        <w:tabs>
          <w:tab w:val="left" w:pos="652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173B6" w:rsidRDefault="00D173B6" w:rsidP="00D173B6">
      <w:pPr>
        <w:tabs>
          <w:tab w:val="left" w:pos="6524"/>
        </w:tabs>
        <w:rPr>
          <w:rFonts w:ascii="Times New Roman" w:hAnsi="Times New Roman" w:cs="Times New Roman"/>
          <w:sz w:val="28"/>
          <w:szCs w:val="28"/>
        </w:rPr>
      </w:pPr>
    </w:p>
    <w:p w:rsidR="00D173B6" w:rsidRDefault="00D173B6" w:rsidP="00D173B6">
      <w:pPr>
        <w:tabs>
          <w:tab w:val="left" w:pos="6524"/>
        </w:tabs>
        <w:rPr>
          <w:rFonts w:ascii="Times New Roman" w:hAnsi="Times New Roman" w:cs="Times New Roman"/>
          <w:sz w:val="28"/>
          <w:szCs w:val="28"/>
        </w:rPr>
      </w:pPr>
    </w:p>
    <w:p w:rsidR="00D173B6" w:rsidRDefault="00D173B6" w:rsidP="00D173B6">
      <w:pPr>
        <w:tabs>
          <w:tab w:val="left" w:pos="652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02639" cy="3600000"/>
            <wp:effectExtent l="0" t="0" r="7620" b="635"/>
            <wp:docPr id="5" name="Рисунок 5" descr="Y:\Директор\фото с семинара\DSC05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:\Директор\фото с семинара\DSC051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639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02640" cy="3600000"/>
            <wp:effectExtent l="0" t="0" r="7620" b="635"/>
            <wp:docPr id="3" name="Рисунок 3" descr="Y:\Директор\фото с семинара\DSC05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Директор\фото с семинара\DSC051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64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02640" cy="3600000"/>
            <wp:effectExtent l="0" t="0" r="7620" b="635"/>
            <wp:docPr id="2" name="Рисунок 2" descr="Y:\Директор\фото с семинара\DSC05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Директор\фото с семинара\DSC051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64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02640" cy="3600000"/>
            <wp:effectExtent l="0" t="0" r="7620" b="635"/>
            <wp:docPr id="1" name="Рисунок 1" descr="Y:\Директор\фото с семинара\DSC05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Директор\фото с семинара\DSC051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64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3B6" w:rsidRDefault="00D173B6" w:rsidP="00D173B6">
      <w:pPr>
        <w:tabs>
          <w:tab w:val="left" w:pos="6524"/>
        </w:tabs>
        <w:rPr>
          <w:rFonts w:ascii="Times New Roman" w:hAnsi="Times New Roman" w:cs="Times New Roman"/>
          <w:sz w:val="28"/>
          <w:szCs w:val="28"/>
        </w:rPr>
      </w:pPr>
    </w:p>
    <w:p w:rsidR="00D173B6" w:rsidRDefault="00D173B6" w:rsidP="00D173B6">
      <w:pPr>
        <w:tabs>
          <w:tab w:val="left" w:pos="6524"/>
        </w:tabs>
        <w:rPr>
          <w:rFonts w:ascii="Times New Roman" w:hAnsi="Times New Roman" w:cs="Times New Roman"/>
          <w:sz w:val="28"/>
          <w:szCs w:val="28"/>
        </w:rPr>
      </w:pPr>
    </w:p>
    <w:p w:rsidR="00D173B6" w:rsidRPr="00D173B6" w:rsidRDefault="00D173B6" w:rsidP="00D173B6">
      <w:pPr>
        <w:tabs>
          <w:tab w:val="left" w:pos="6524"/>
        </w:tabs>
        <w:rPr>
          <w:rFonts w:ascii="Times New Roman" w:hAnsi="Times New Roman" w:cs="Times New Roman"/>
          <w:sz w:val="28"/>
          <w:szCs w:val="28"/>
        </w:rPr>
      </w:pPr>
    </w:p>
    <w:sectPr w:rsidR="00D173B6" w:rsidRPr="00D17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2AD"/>
    <w:rsid w:val="00114F7E"/>
    <w:rsid w:val="001312AD"/>
    <w:rsid w:val="005B154F"/>
    <w:rsid w:val="005C76B5"/>
    <w:rsid w:val="005D2213"/>
    <w:rsid w:val="005E331A"/>
    <w:rsid w:val="006A5D9A"/>
    <w:rsid w:val="00736360"/>
    <w:rsid w:val="00901C75"/>
    <w:rsid w:val="00C41877"/>
    <w:rsid w:val="00C56C99"/>
    <w:rsid w:val="00C97F6C"/>
    <w:rsid w:val="00CD0829"/>
    <w:rsid w:val="00D173B6"/>
    <w:rsid w:val="00DD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3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3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65C44-F973-465B-94AE-FD2F4DEC4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cp:lastPrinted>2020-02-21T09:37:00Z</cp:lastPrinted>
  <dcterms:created xsi:type="dcterms:W3CDTF">2020-02-21T09:57:00Z</dcterms:created>
  <dcterms:modified xsi:type="dcterms:W3CDTF">2020-02-21T10:54:00Z</dcterms:modified>
</cp:coreProperties>
</file>