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27FC" w:rsidRPr="007E27FC" w:rsidRDefault="007E27FC" w:rsidP="007E27FC">
      <w:pPr>
        <w:shd w:val="clear" w:color="auto" w:fill="FFFFFF"/>
        <w:spacing w:after="0" w:line="300" w:lineRule="atLeast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  <w:bookmarkStart w:id="0" w:name="_GoBack"/>
      <w:r w:rsidRPr="007E27FC">
        <w:rPr>
          <w:rFonts w:ascii="Geneva" w:eastAsia="Times New Roman" w:hAnsi="Geneva" w:cs="Times New Roman"/>
          <w:noProof/>
          <w:color w:val="000000"/>
          <w:sz w:val="21"/>
          <w:szCs w:val="21"/>
          <w:lang w:eastAsia="ru-RU"/>
        </w:rPr>
        <w:drawing>
          <wp:inline distT="0" distB="0" distL="0" distR="0" wp14:anchorId="7625F209" wp14:editId="30CFD374">
            <wp:extent cx="152400" cy="152400"/>
            <wp:effectExtent l="0" t="0" r="0" b="0"/>
            <wp:docPr id="13" name="Рисунок 13" descr="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📣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>"</w:t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Будь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бдителен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!" </w:t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под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таким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названием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прошла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акция,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посвященная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противодействию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терроризму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. </w:t>
      </w:r>
      <w:r w:rsidRPr="007E27FC">
        <w:rPr>
          <w:rFonts w:ascii="Geneva" w:eastAsia="Times New Roman" w:hAnsi="Geneva" w:cs="Times New Roman"/>
          <w:noProof/>
          <w:color w:val="000000"/>
          <w:sz w:val="21"/>
          <w:szCs w:val="21"/>
          <w:lang w:eastAsia="ru-RU"/>
        </w:rPr>
        <w:drawing>
          <wp:inline distT="0" distB="0" distL="0" distR="0" wp14:anchorId="28C33D41" wp14:editId="69E61A9A">
            <wp:extent cx="152400" cy="152400"/>
            <wp:effectExtent l="0" t="0" r="0" b="0"/>
            <wp:docPr id="14" name="Рисунок 14" descr="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📣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bookmarkEnd w:id="0"/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11 </w:t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сентября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2026 </w:t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года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рамках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месячника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по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профилактике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экстремизма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и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терроризма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сотрудники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Горнозаводской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центральной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библиотеки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вышли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на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улицы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города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с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информационными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материалами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>.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памятках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7E27FC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—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простые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и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важные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рекомендации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: </w:t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как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вести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себя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при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обнаружении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подозрительного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предмета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и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куда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обращаться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экстренной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ситуации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>.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Такие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акции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помогают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повысить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осведомлённость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горожан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и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сформировать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культуру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безопасности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7E27FC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—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ведь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внимательность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каждого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может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спасти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7E27F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жизни</w:t>
      </w:r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. </w:t>
      </w:r>
      <w:r w:rsidRPr="007E27FC">
        <w:rPr>
          <w:rFonts w:ascii="Geneva" w:eastAsia="Times New Roman" w:hAnsi="Geneva" w:cs="Times New Roman"/>
          <w:noProof/>
          <w:color w:val="000000"/>
          <w:sz w:val="21"/>
          <w:szCs w:val="21"/>
          <w:lang w:eastAsia="ru-RU"/>
        </w:rPr>
        <w:drawing>
          <wp:inline distT="0" distB="0" distL="0" distR="0" wp14:anchorId="6511B55C" wp14:editId="1F9C1635">
            <wp:extent cx="152400" cy="152400"/>
            <wp:effectExtent l="0" t="0" r="0" b="0"/>
            <wp:docPr id="15" name="Рисунок 15" descr="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🤝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27FC" w:rsidRPr="007E27FC" w:rsidRDefault="007E27FC" w:rsidP="007E27FC">
      <w:pPr>
        <w:shd w:val="clear" w:color="auto" w:fill="FFFFFF"/>
        <w:spacing w:after="0" w:line="300" w:lineRule="atLeast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7E27FC" w:rsidRPr="007E27FC" w:rsidRDefault="007E27FC" w:rsidP="007E27FC">
      <w:pPr>
        <w:shd w:val="clear" w:color="auto" w:fill="FFFFFF"/>
        <w:spacing w:after="0" w:line="300" w:lineRule="atLeast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  <w:hyperlink r:id="rId6" w:history="1">
        <w:r w:rsidRPr="007E27FC">
          <w:rPr>
            <w:rFonts w:ascii="inherit" w:eastAsia="Times New Roman" w:hAnsi="inherit" w:cs="Times New Roman"/>
            <w:color w:val="2A5885"/>
            <w:sz w:val="21"/>
            <w:szCs w:val="21"/>
            <w:u w:val="single"/>
            <w:bdr w:val="none" w:sz="0" w:space="0" w:color="auto" w:frame="1"/>
            <w:lang w:eastAsia="ru-RU"/>
          </w:rPr>
          <w:t>#Безопасность</w:t>
        </w:r>
      </w:hyperlink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hyperlink r:id="rId7" w:history="1">
        <w:r w:rsidRPr="007E27FC">
          <w:rPr>
            <w:rFonts w:ascii="inherit" w:eastAsia="Times New Roman" w:hAnsi="inherit" w:cs="Times New Roman"/>
            <w:color w:val="2A5885"/>
            <w:sz w:val="21"/>
            <w:szCs w:val="21"/>
            <w:u w:val="single"/>
            <w:bdr w:val="none" w:sz="0" w:space="0" w:color="auto" w:frame="1"/>
            <w:lang w:eastAsia="ru-RU"/>
          </w:rPr>
          <w:t>#</w:t>
        </w:r>
        <w:proofErr w:type="spellStart"/>
        <w:r w:rsidRPr="007E27FC">
          <w:rPr>
            <w:rFonts w:ascii="inherit" w:eastAsia="Times New Roman" w:hAnsi="inherit" w:cs="Times New Roman"/>
            <w:color w:val="2A5885"/>
            <w:sz w:val="21"/>
            <w:szCs w:val="21"/>
            <w:u w:val="single"/>
            <w:bdr w:val="none" w:sz="0" w:space="0" w:color="auto" w:frame="1"/>
            <w:lang w:eastAsia="ru-RU"/>
          </w:rPr>
          <w:t>ПрофилактикаТерроризма</w:t>
        </w:r>
        <w:proofErr w:type="spellEnd"/>
      </w:hyperlink>
      <w:r w:rsidRPr="007E27F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hyperlink r:id="rId8" w:history="1">
        <w:r w:rsidRPr="007E27FC">
          <w:rPr>
            <w:rFonts w:ascii="inherit" w:eastAsia="Times New Roman" w:hAnsi="inherit" w:cs="Times New Roman"/>
            <w:color w:val="2A5885"/>
            <w:sz w:val="21"/>
            <w:szCs w:val="21"/>
            <w:u w:val="single"/>
            <w:bdr w:val="none" w:sz="0" w:space="0" w:color="auto" w:frame="1"/>
            <w:lang w:eastAsia="ru-RU"/>
          </w:rPr>
          <w:t>#</w:t>
        </w:r>
        <w:proofErr w:type="spellStart"/>
        <w:r w:rsidRPr="007E27FC">
          <w:rPr>
            <w:rFonts w:ascii="inherit" w:eastAsia="Times New Roman" w:hAnsi="inherit" w:cs="Times New Roman"/>
            <w:color w:val="2A5885"/>
            <w:sz w:val="21"/>
            <w:szCs w:val="21"/>
            <w:u w:val="single"/>
            <w:bdr w:val="none" w:sz="0" w:space="0" w:color="auto" w:frame="1"/>
            <w:lang w:eastAsia="ru-RU"/>
          </w:rPr>
          <w:t>ГорнозаводскаяЦентральнаяБиблиотека</w:t>
        </w:r>
        <w:proofErr w:type="spellEnd"/>
      </w:hyperlink>
    </w:p>
    <w:p w:rsidR="007E27FC" w:rsidRDefault="007E27FC" w:rsidP="007E27FC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99A2AD"/>
          <w:sz w:val="20"/>
          <w:szCs w:val="20"/>
          <w:lang w:eastAsia="ru-RU"/>
        </w:rPr>
      </w:pPr>
    </w:p>
    <w:p w:rsidR="007E27FC" w:rsidRPr="007E27FC" w:rsidRDefault="007E27FC" w:rsidP="007E27FC">
      <w:pPr>
        <w:shd w:val="clear" w:color="auto" w:fill="FFFFFF"/>
        <w:spacing w:after="0" w:line="240" w:lineRule="auto"/>
        <w:rPr>
          <w:rFonts w:eastAsia="Times New Roman" w:cs="Times New Roman"/>
          <w:color w:val="99A2AD"/>
          <w:sz w:val="20"/>
          <w:szCs w:val="20"/>
          <w:lang w:eastAsia="ru-RU"/>
        </w:rPr>
      </w:pPr>
      <w:r>
        <w:rPr>
          <w:rFonts w:eastAsia="Times New Roman" w:cs="Times New Roman"/>
          <w:noProof/>
          <w:color w:val="99A2AD"/>
          <w:sz w:val="20"/>
          <w:szCs w:val="20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-51435</wp:posOffset>
            </wp:positionH>
            <wp:positionV relativeFrom="paragraph">
              <wp:posOffset>167640</wp:posOffset>
            </wp:positionV>
            <wp:extent cx="2239010" cy="2985267"/>
            <wp:effectExtent l="0" t="0" r="8890" b="571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7Q19r-hR_RibPZrSNn40yspoC8f-TCSOb2xjl6qgCiQxODpNc1Tnpa_lvfLCCpMhnl79a4rCfqEvby0MWHQwai_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9010" cy="29852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6A67" w:rsidRDefault="007E27FC">
      <w:r>
        <w:rPr>
          <w:rFonts w:eastAsia="Times New Roman" w:cs="Times New Roman"/>
          <w:noProof/>
          <w:color w:val="99A2AD"/>
          <w:sz w:val="20"/>
          <w:szCs w:val="20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2482215</wp:posOffset>
            </wp:positionH>
            <wp:positionV relativeFrom="paragraph">
              <wp:posOffset>24765</wp:posOffset>
            </wp:positionV>
            <wp:extent cx="3336263" cy="2502108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SFecLxMOPBQrK5sNHOB82miy0H2tzbBzeULtYr7YYN_kzvs4tvDn-S_aK9SM-Cbk4VKet_ooLU2jcOGdX6eacD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6263" cy="25021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27FC" w:rsidRDefault="007E27FC">
      <w:r>
        <w:rPr>
          <w:rFonts w:eastAsia="Times New Roman" w:cs="Times New Roman"/>
          <w:noProof/>
          <w:color w:val="99A2AD"/>
          <w:sz w:val="20"/>
          <w:szCs w:val="20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-527685</wp:posOffset>
            </wp:positionH>
            <wp:positionV relativeFrom="paragraph">
              <wp:posOffset>2898775</wp:posOffset>
            </wp:positionV>
            <wp:extent cx="2771849" cy="3695700"/>
            <wp:effectExtent l="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uArcUbgOt2KIk3jJjRlTn4GJGtXey2cf5EDkRlCBQiGRTc8989cuKzbNc9ihoiCLYa3Xnrn2hAYNBaHNYqu1Xh1U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1849" cy="3695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 w:cs="Times New Roman"/>
          <w:noProof/>
          <w:color w:val="99A2AD"/>
          <w:sz w:val="20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2406015</wp:posOffset>
            </wp:positionH>
            <wp:positionV relativeFrom="paragraph">
              <wp:posOffset>4603115</wp:posOffset>
            </wp:positionV>
            <wp:extent cx="3202305" cy="240157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E5lICOtelGDhZBbmS7_JhJ_sBYxijj9ecT6L8KY73mPqxexhRlSFaeJWR5qhGfkaOOVaUdbuFBkiyac-a28kwB_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2305" cy="2401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 w:cs="Times New Roman"/>
          <w:noProof/>
          <w:color w:val="99A2AD"/>
          <w:sz w:val="20"/>
          <w:szCs w:val="20"/>
          <w:lang w:eastAsia="ru-RU"/>
        </w:rPr>
        <w:drawing>
          <wp:anchor distT="0" distB="0" distL="114300" distR="114300" simplePos="0" relativeHeight="251657215" behindDoc="0" locked="0" layoutInCell="1" allowOverlap="1">
            <wp:simplePos x="0" y="0"/>
            <wp:positionH relativeFrom="column">
              <wp:posOffset>2491740</wp:posOffset>
            </wp:positionH>
            <wp:positionV relativeFrom="paragraph">
              <wp:posOffset>2003424</wp:posOffset>
            </wp:positionV>
            <wp:extent cx="3307544" cy="2480945"/>
            <wp:effectExtent l="0" t="0" r="762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zFG3SJnfo5963BoLv10vU7vTIMQATVpwhKMWDxJHH3Ma_Nwt4-kjHKoYwQVuLneekcq-Uu87XwYH6Dao69TeKw2B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4731" cy="24938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E27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7FC"/>
    <w:rsid w:val="007E27FC"/>
    <w:rsid w:val="00FF6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3D57A"/>
  <w15:chartTrackingRefBased/>
  <w15:docId w15:val="{3D894D2F-516C-429F-AA49-7F879A69F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6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8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75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476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454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119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706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0672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81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97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747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5171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ru/search/statuses?q=%23%D0%93%D0%BE%D1%80%D0%BD%D0%BE%D0%B7%D0%B0%D0%B2%D0%BE%D0%B4%D1%81%D0%BA%D0%B0%D1%8F%D0%A6%D0%B5%D0%BD%D1%82%D1%80%D0%B0%D0%BB%D1%8C%D0%BD%D0%B0%D1%8F%D0%91%D0%B8%D0%B1%D0%BB%D0%B8%D0%BE%D1%82%D0%B5%D0%BA%D0%B0" TargetMode="External"/><Relationship Id="rId13" Type="http://schemas.openxmlformats.org/officeDocument/2006/relationships/image" Target="media/image7.jpeg"/><Relationship Id="rId3" Type="http://schemas.openxmlformats.org/officeDocument/2006/relationships/webSettings" Target="webSettings.xml"/><Relationship Id="rId7" Type="http://schemas.openxmlformats.org/officeDocument/2006/relationships/hyperlink" Target="https://vk.ru/search/statuses?q=%23%D0%9F%D1%80%D0%BE%D1%84%D0%B8%D0%BB%D0%B0%D0%BA%D1%82%D0%B8%D0%BA%D0%B0%D0%A2%D0%B5%D1%80%D1%80%D0%BE%D1%80%D0%B8%D0%B7%D0%BC%D0%B0" TargetMode="External"/><Relationship Id="rId12" Type="http://schemas.openxmlformats.org/officeDocument/2006/relationships/image" Target="media/image6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ru/search/statuses?q=%23%D0%91%D0%B5%D0%B7%D0%BE%D0%BF%D0%B0%D1%81%D0%BD%D0%BE%D1%81%D1%82%D1%8C" TargetMode="External"/><Relationship Id="rId11" Type="http://schemas.openxmlformats.org/officeDocument/2006/relationships/image" Target="media/image5.jpe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image" Target="media/image1.png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2026-09-11T08:05:00Z</dcterms:created>
  <dcterms:modified xsi:type="dcterms:W3CDTF">2026-09-11T08:10:00Z</dcterms:modified>
</cp:coreProperties>
</file>