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1DB" w:rsidRPr="00A901DB" w:rsidRDefault="00A901DB" w:rsidP="00A901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1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901DB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Лес украшен листвой:</w:t>
      </w:r>
      <w:r w:rsidRPr="00A901DB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A901DB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Красной, жёлтой, золотой.</w:t>
      </w:r>
      <w:r w:rsidRPr="00A901DB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A901DB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Меж рябин и сосен</w:t>
      </w:r>
      <w:r w:rsidRPr="00A901DB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A901DB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Бродит тихо осень.</w:t>
      </w:r>
    </w:p>
    <w:p w:rsidR="00A901DB" w:rsidRPr="00A901DB" w:rsidRDefault="00A901DB" w:rsidP="00A901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5D28" w:rsidRDefault="00A901DB" w:rsidP="00A901DB">
      <w:pP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  <w:r w:rsidRPr="00A901DB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12 сентября 2025 года в Горнозаводской центральной городской библиотеке прошла </w:t>
      </w:r>
      <w:bookmarkStart w:id="0" w:name="_GoBack"/>
      <w:r w:rsidRPr="00A901DB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познавательно-игровая программа «Ах, эта сказочная осень». Участниками стали воспитанники ГКУ СО «Центр помощи детям, оставшимся без попечения родителей». </w:t>
      </w:r>
      <w:bookmarkEnd w:id="0"/>
      <w:r w:rsidRPr="00A901DB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Ребята с энтузиазмом отвечали на вопросы викторины, посвященной осени, и участвовали в конкурсах: «Искусные повара», «Знатоки природы», «Девушка-осень» и «Букет осени». Мероприятие получилось ярким, веселым и познавательным.</w:t>
      </w:r>
    </w:p>
    <w:p w:rsidR="00A901DB" w:rsidRDefault="00A901DB" w:rsidP="00A901DB">
      <w:pP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</w:p>
    <w:p w:rsidR="000651ED" w:rsidRDefault="000651ED" w:rsidP="00A901D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ur1-WK2T3U-QZkt9UtjaURy0CTSuaOLYbZIDWWMiXptPViK8bLcVCWH-SD1hclILDAEe00gPUXL2pwmk0mc8b0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1ED" w:rsidRDefault="000651ED" w:rsidP="00A901DB">
      <w:pPr>
        <w:rPr>
          <w:noProof/>
          <w:lang w:eastAsia="ru-RU"/>
        </w:rPr>
      </w:pPr>
    </w:p>
    <w:p w:rsidR="000651ED" w:rsidRDefault="000651ED" w:rsidP="00A901DB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71120</wp:posOffset>
            </wp:positionV>
            <wp:extent cx="5940425" cy="2740660"/>
            <wp:effectExtent l="0" t="0" r="3175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t2KEVnjQRpUghMVxFukDDL8UCS0CNsC3kpYwWLepLddXeuicb9luAh7uqpsJUtpMdpXj_4vclcJwNbJugMYAbn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51ED" w:rsidRDefault="000651ED" w:rsidP="00A901DB">
      <w:pPr>
        <w:rPr>
          <w:noProof/>
          <w:lang w:eastAsia="ru-RU"/>
        </w:rPr>
      </w:pPr>
    </w:p>
    <w:p w:rsidR="000651ED" w:rsidRDefault="000651ED" w:rsidP="00A901DB">
      <w:pPr>
        <w:rPr>
          <w:noProof/>
          <w:lang w:eastAsia="ru-RU"/>
        </w:rPr>
      </w:pPr>
    </w:p>
    <w:p w:rsidR="000651ED" w:rsidRDefault="000651ED" w:rsidP="00A901DB">
      <w:pPr>
        <w:rPr>
          <w:noProof/>
          <w:lang w:eastAsia="ru-RU"/>
        </w:rPr>
      </w:pPr>
    </w:p>
    <w:p w:rsidR="000651ED" w:rsidRDefault="000651ED" w:rsidP="00A901DB">
      <w:pPr>
        <w:rPr>
          <w:noProof/>
          <w:lang w:eastAsia="ru-RU"/>
        </w:rPr>
      </w:pPr>
    </w:p>
    <w:p w:rsidR="000651ED" w:rsidRDefault="000651ED" w:rsidP="00A901DB">
      <w:pPr>
        <w:rPr>
          <w:noProof/>
          <w:lang w:eastAsia="ru-RU"/>
        </w:rPr>
      </w:pPr>
    </w:p>
    <w:p w:rsidR="000651ED" w:rsidRDefault="000651ED" w:rsidP="00A901DB">
      <w:pPr>
        <w:rPr>
          <w:noProof/>
          <w:lang w:eastAsia="ru-RU"/>
        </w:rPr>
      </w:pPr>
    </w:p>
    <w:p w:rsidR="00A901DB" w:rsidRDefault="00A901DB" w:rsidP="00A901DB"/>
    <w:sectPr w:rsidR="00A90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1DB"/>
    <w:rsid w:val="000651ED"/>
    <w:rsid w:val="00155D28"/>
    <w:rsid w:val="00A9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E6B4F"/>
  <w15:chartTrackingRefBased/>
  <w15:docId w15:val="{39643B07-AD18-4D11-BCCF-38B47D79C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0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C5511-D6DD-4E9A-8E87-92E62588A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2025-09-15T05:09:00Z</dcterms:created>
  <dcterms:modified xsi:type="dcterms:W3CDTF">2025-09-15T05:25:00Z</dcterms:modified>
</cp:coreProperties>
</file>