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6F11" w:rsidRPr="00FD6F11" w:rsidRDefault="00FD6F11" w:rsidP="00FD6F11">
      <w:pPr>
        <w:jc w:val="center"/>
        <w:rPr>
          <w:rFonts w:ascii="Times New Roman" w:hAnsi="Times New Roman" w:cs="Times New Roman"/>
          <w:b/>
          <w:color w:val="000000"/>
          <w:sz w:val="28"/>
          <w:szCs w:val="21"/>
          <w:shd w:val="clear" w:color="auto" w:fill="FFFFFF"/>
        </w:rPr>
      </w:pPr>
      <w:r w:rsidRPr="00FD6F11">
        <w:rPr>
          <w:rFonts w:ascii="Times New Roman" w:hAnsi="Times New Roman" w:cs="Times New Roman"/>
          <w:b/>
          <w:color w:val="000000"/>
          <w:sz w:val="28"/>
          <w:szCs w:val="21"/>
          <w:shd w:val="clear" w:color="auto" w:fill="FFFFFF"/>
        </w:rPr>
        <w:t>«Дорога во вселенную»</w:t>
      </w:r>
    </w:p>
    <w:p w:rsidR="00192924" w:rsidRDefault="00FD6F11">
      <w:pPr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</w:pPr>
      <w:bookmarkStart w:id="0" w:name="_GoBack"/>
      <w:bookmarkEnd w:id="0"/>
      <w:r w:rsidRPr="00FD6F11"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>Все мальчишки и девчонки мечтают стать космонавтами, повторить подвиг Гагарина, побывать на Луне. Какой он – далекий и притягательный космос?</w:t>
      </w:r>
      <w:r w:rsidRPr="00FD6F11">
        <w:rPr>
          <w:rFonts w:ascii="Times New Roman" w:hAnsi="Times New Roman" w:cs="Times New Roman"/>
          <w:color w:val="000000"/>
          <w:sz w:val="28"/>
          <w:szCs w:val="21"/>
        </w:rPr>
        <w:br/>
      </w:r>
      <w:r w:rsidRPr="00FD6F11"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>Ежегодно, 12 апреля весь мир отмечает День космонавтики, к этому празднику в Горнозаводской библиотеке состоялась интерактивная игра «Дорога во вселенную». Соревновались две команды ГКУ СОП «Центр помощи детям, оставшимся без попечения родителей» г. Горнозаводска: «Гагарин» и «Млечный путь». С небольшим перевесом по набранным баллам победу одержала команда «Гагарин»</w:t>
      </w:r>
      <w:r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>.</w:t>
      </w:r>
    </w:p>
    <w:p w:rsidR="00FD6F11" w:rsidRDefault="00FD6F11">
      <w:pPr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</w:pPr>
    </w:p>
    <w:p w:rsidR="00FD6F11" w:rsidRPr="00FD6F11" w:rsidRDefault="00FD6F11">
      <w:pPr>
        <w:rPr>
          <w:rFonts w:ascii="Times New Roman" w:hAnsi="Times New Roman" w:cs="Times New Roman"/>
          <w:sz w:val="32"/>
        </w:rPr>
      </w:pPr>
      <w:r>
        <w:rPr>
          <w:noProof/>
          <w:lang w:eastAsia="ru-RU"/>
        </w:rPr>
        <w:drawing>
          <wp:inline distT="0" distB="0" distL="0" distR="0" wp14:anchorId="723F23F5" wp14:editId="14A73450">
            <wp:extent cx="5940425" cy="2740485"/>
            <wp:effectExtent l="0" t="0" r="3175" b="3175"/>
            <wp:docPr id="2" name="Рисунок 2" descr="https://sun9-38.userapi.com/impg/degogt6t38_u0nA4n3hvQcYP01xMIaZvTxogNw/Tv0wBTewYzE.jpg?size=2560x1181&amp;quality=95&amp;sign=4ecae1d7b7c8c88b01c37f425984daad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38.userapi.com/impg/degogt6t38_u0nA4n3hvQcYP01xMIaZvTxogNw/Tv0wBTewYzE.jpg?size=2560x1181&amp;quality=95&amp;sign=4ecae1d7b7c8c88b01c37f425984daad&amp;type=albu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740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D6F11" w:rsidRPr="00FD6F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F11"/>
    <w:rsid w:val="00192924"/>
    <w:rsid w:val="00FD6F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FEAA3B"/>
  <w15:chartTrackingRefBased/>
  <w15:docId w15:val="{F537A915-A261-4FE9-AE2A-38EF7E3986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80</Words>
  <Characters>457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2025-04-10T11:45:00Z</dcterms:created>
  <dcterms:modified xsi:type="dcterms:W3CDTF">2025-04-10T11:50:00Z</dcterms:modified>
</cp:coreProperties>
</file>