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  <w:r w:rsidRPr="00F61B05">
        <w:rPr>
          <w:rFonts w:cs="Times New Roman"/>
          <w:color w:val="000000"/>
          <w:szCs w:val="21"/>
          <w:shd w:val="clear" w:color="auto" w:fill="FFFFFF"/>
        </w:rPr>
        <w:t>Студенчество – это огромная сокровищница, со множеством прекрасного.</w:t>
      </w:r>
      <w:r w:rsidRPr="00F61B05">
        <w:rPr>
          <w:rFonts w:cs="Times New Roman"/>
          <w:color w:val="000000"/>
          <w:szCs w:val="21"/>
        </w:rPr>
        <w:br/>
      </w:r>
      <w:r w:rsidRPr="00F61B05">
        <w:rPr>
          <w:rFonts w:cs="Times New Roman"/>
          <w:color w:val="000000"/>
          <w:szCs w:val="21"/>
          <w:shd w:val="clear" w:color="auto" w:fill="FFFFFF"/>
        </w:rPr>
        <w:t>Это время новых возможностей, новых знакомств и новых идей!</w:t>
      </w:r>
      <w:r w:rsidRPr="00F61B05">
        <w:rPr>
          <w:rFonts w:cs="Times New Roman"/>
          <w:color w:val="000000"/>
          <w:szCs w:val="21"/>
        </w:rPr>
        <w:br/>
      </w:r>
      <w:r w:rsidRPr="00F61B05">
        <w:rPr>
          <w:rFonts w:cs="Times New Roman"/>
          <w:color w:val="000000"/>
          <w:szCs w:val="21"/>
          <w:shd w:val="clear" w:color="auto" w:fill="FFFFFF"/>
        </w:rPr>
        <w:t xml:space="preserve">Студенческие годы – беззаботное время. </w:t>
      </w:r>
    </w:p>
    <w:p w:rsidR="0016559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  <w:r w:rsidRPr="00F61B05">
        <w:rPr>
          <w:rFonts w:cs="Times New Roman"/>
          <w:color w:val="000000"/>
          <w:szCs w:val="21"/>
          <w:shd w:val="clear" w:color="auto" w:fill="FFFFFF"/>
        </w:rPr>
        <w:t>Когда не задумываешься о заработке и всего себя отдаёшь учёбе, отдыху, развитию.</w:t>
      </w:r>
      <w:r>
        <w:rPr>
          <w:rFonts w:cs="Times New Roman"/>
          <w:color w:val="000000"/>
          <w:szCs w:val="21"/>
          <w:shd w:val="clear" w:color="auto" w:fill="FFFFFF"/>
        </w:rPr>
        <w:t xml:space="preserve"> </w:t>
      </w:r>
      <w:r w:rsidRPr="00F61B05">
        <w:rPr>
          <w:rFonts w:cs="Times New Roman"/>
          <w:color w:val="000000"/>
          <w:szCs w:val="21"/>
          <w:shd w:val="clear" w:color="auto" w:fill="FFFFFF"/>
        </w:rPr>
        <w:t xml:space="preserve">Так, накануне празднования Дня студента в центральной библиотеке проведен «Студенческий </w:t>
      </w:r>
      <w:proofErr w:type="spellStart"/>
      <w:r w:rsidRPr="00F61B05">
        <w:rPr>
          <w:rFonts w:cs="Times New Roman"/>
          <w:color w:val="000000"/>
          <w:szCs w:val="21"/>
          <w:shd w:val="clear" w:color="auto" w:fill="FFFFFF"/>
        </w:rPr>
        <w:t>квилт</w:t>
      </w:r>
      <w:proofErr w:type="spellEnd"/>
      <w:r w:rsidRPr="00F61B05">
        <w:rPr>
          <w:rFonts w:cs="Times New Roman"/>
          <w:color w:val="000000"/>
          <w:szCs w:val="21"/>
          <w:shd w:val="clear" w:color="auto" w:fill="FFFFFF"/>
        </w:rPr>
        <w:t>» для студентов Горнозаводского политехнического техникума. Мероприятие проведено по программе "Пушкинская карта". Молодые люди и девушки активно участвовали в конкурсах: «Студенчество – что это?», «Почерк студента», «Дай списать», «Мы писали, мы писали…», «Шпаргалка», «Зачетка». В завершении все участники были награждены сертификатами участников и памятными призами.</w:t>
      </w: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508E4292" wp14:editId="1D52014E">
            <wp:extent cx="5940425" cy="4458368"/>
            <wp:effectExtent l="0" t="0" r="3175" b="0"/>
            <wp:docPr id="2" name="Рисунок 2" descr="https://sun9-61.userapi.com/impg/0txAFHMTHOvPlbV00crobqapV94IuMR4J-RTWg/XapS_4M9_1E.jpg?size=974x731&amp;quality=95&amp;sign=df24280dfbdd230ec58d2e1cc8b0859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1.userapi.com/impg/0txAFHMTHOvPlbV00crobqapV94IuMR4J-RTWg/XapS_4M9_1E.jpg?size=974x731&amp;quality=95&amp;sign=df24280dfbdd230ec58d2e1cc8b0859a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4A1095CB" wp14:editId="04DB4630">
            <wp:extent cx="5940425" cy="4455319"/>
            <wp:effectExtent l="0" t="0" r="3175" b="2540"/>
            <wp:docPr id="4" name="Рисунок 4" descr="https://sun9-36.userapi.com/impg/jK5mABUc0LzDIpnq026uz5YHCumHe20mjjL6ig/Wkmcreae2kk.jpg?size=2560x1920&amp;quality=95&amp;sign=41028a8af26ecfa48837256af12f815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6.userapi.com/impg/jK5mABUc0LzDIpnq026uz5YHCumHe20mjjL6ig/Wkmcreae2kk.jpg?size=2560x1920&amp;quality=95&amp;sign=41028a8af26ecfa48837256af12f815e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  <w:bookmarkStart w:id="0" w:name="_GoBack"/>
      <w:bookmarkEnd w:id="0"/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</w:p>
    <w:p w:rsidR="00F61B05" w:rsidRDefault="00F61B05" w:rsidP="00F61B05">
      <w:pPr>
        <w:jc w:val="both"/>
        <w:rPr>
          <w:rFonts w:cs="Times New Roman"/>
          <w:color w:val="000000"/>
          <w:szCs w:val="21"/>
          <w:shd w:val="clear" w:color="auto" w:fill="FFFFFF"/>
        </w:rPr>
      </w:pPr>
    </w:p>
    <w:p w:rsidR="00F61B05" w:rsidRPr="00F61B05" w:rsidRDefault="00F61B05" w:rsidP="00F61B05">
      <w:pPr>
        <w:jc w:val="both"/>
        <w:rPr>
          <w:rFonts w:cs="Times New Roman"/>
          <w:sz w:val="40"/>
        </w:rPr>
      </w:pPr>
    </w:p>
    <w:sectPr w:rsidR="00F61B05" w:rsidRPr="00F61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B05"/>
    <w:rsid w:val="00165595"/>
    <w:rsid w:val="00F6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CB3A9"/>
  <w15:chartTrackingRefBased/>
  <w15:docId w15:val="{BEAE5646-C4CC-4314-B72B-360B81844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2025-01-25T09:26:00Z</dcterms:created>
  <dcterms:modified xsi:type="dcterms:W3CDTF">2025-01-25T09:29:00Z</dcterms:modified>
</cp:coreProperties>
</file>