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179" w:rsidRPr="00FA5179" w:rsidRDefault="00FA5179" w:rsidP="00FA5179">
      <w:pPr>
        <w:rPr>
          <w:rFonts w:ascii="Monotype Corsiva" w:hAnsi="Monotype Corsiva"/>
          <w:sz w:val="36"/>
        </w:rPr>
      </w:pPr>
      <w:r w:rsidRPr="00FA5179">
        <w:rPr>
          <w:rFonts w:ascii="Monotype Corsiva" w:hAnsi="Monotype Corsiva"/>
          <w:sz w:val="36"/>
        </w:rPr>
        <w:t xml:space="preserve">Христос Воскрес! В любви лучах </w:t>
      </w:r>
    </w:p>
    <w:p w:rsidR="00FA5179" w:rsidRPr="00FA5179" w:rsidRDefault="00FA5179" w:rsidP="00FA5179">
      <w:pPr>
        <w:rPr>
          <w:rFonts w:ascii="Monotype Corsiva" w:hAnsi="Monotype Corsiva"/>
          <w:sz w:val="36"/>
        </w:rPr>
      </w:pPr>
      <w:r w:rsidRPr="00FA5179">
        <w:rPr>
          <w:rFonts w:ascii="Monotype Corsiva" w:hAnsi="Monotype Corsiva"/>
          <w:sz w:val="36"/>
        </w:rPr>
        <w:t>Исчезнет скорби мрачный холод,</w:t>
      </w:r>
    </w:p>
    <w:p w:rsidR="00FA5179" w:rsidRPr="00FA5179" w:rsidRDefault="00FA5179" w:rsidP="00FA5179">
      <w:pPr>
        <w:rPr>
          <w:rFonts w:ascii="Monotype Corsiva" w:hAnsi="Monotype Corsiva"/>
          <w:sz w:val="36"/>
        </w:rPr>
      </w:pPr>
      <w:r w:rsidRPr="00FA5179">
        <w:rPr>
          <w:rFonts w:ascii="Monotype Corsiva" w:hAnsi="Monotype Corsiva"/>
          <w:sz w:val="36"/>
        </w:rPr>
        <w:t>Пусть радость царствует в сердцах</w:t>
      </w:r>
    </w:p>
    <w:p w:rsidR="00FA5179" w:rsidRPr="00FA5179" w:rsidRDefault="00FA5179" w:rsidP="00FA5179">
      <w:pPr>
        <w:rPr>
          <w:rFonts w:ascii="Monotype Corsiva" w:hAnsi="Monotype Corsiva"/>
          <w:sz w:val="36"/>
        </w:rPr>
      </w:pPr>
      <w:r w:rsidRPr="00FA5179">
        <w:rPr>
          <w:rFonts w:ascii="Monotype Corsiva" w:hAnsi="Monotype Corsiva"/>
          <w:sz w:val="36"/>
        </w:rPr>
        <w:t>И тех, кто стар, и тех, кто молод!</w:t>
      </w:r>
    </w:p>
    <w:p w:rsidR="00FA5179" w:rsidRPr="00FA5179" w:rsidRDefault="00FA5179" w:rsidP="00FA5179">
      <w:pPr>
        <w:rPr>
          <w:rFonts w:ascii="Monotype Corsiva" w:hAnsi="Monotype Corsiva"/>
          <w:sz w:val="36"/>
        </w:rPr>
      </w:pPr>
      <w:r w:rsidRPr="00FA5179">
        <w:rPr>
          <w:rFonts w:ascii="Monotype Corsiva" w:hAnsi="Monotype Corsiva"/>
          <w:sz w:val="36"/>
        </w:rPr>
        <w:t xml:space="preserve">                                                    В. Ладыженский</w:t>
      </w:r>
    </w:p>
    <w:p w:rsidR="00FA5179" w:rsidRPr="00FA5179" w:rsidRDefault="00FA5179" w:rsidP="00FA5179">
      <w:pPr>
        <w:ind w:firstLine="709"/>
        <w:rPr>
          <w:rFonts w:ascii="Times New Roman" w:hAnsi="Times New Roman" w:cs="Times New Roman"/>
          <w:sz w:val="28"/>
        </w:rPr>
      </w:pPr>
      <w:r w:rsidRPr="00FA5179">
        <w:rPr>
          <w:rFonts w:ascii="Times New Roman" w:hAnsi="Times New Roman" w:cs="Times New Roman"/>
          <w:sz w:val="28"/>
        </w:rPr>
        <w:t>Воистину Пасха – праздник радости и красоты, доброты и любви, праздник победы добра над злом. И этот Светлый праздник Воскресения Христова получил отображение в стихах многих русских поэтов. К этой теме обращались А.</w:t>
      </w:r>
      <w:r>
        <w:rPr>
          <w:rFonts w:ascii="Times New Roman" w:hAnsi="Times New Roman" w:cs="Times New Roman"/>
          <w:sz w:val="28"/>
        </w:rPr>
        <w:t xml:space="preserve"> </w:t>
      </w:r>
      <w:r w:rsidRPr="00FA5179">
        <w:rPr>
          <w:rFonts w:ascii="Times New Roman" w:hAnsi="Times New Roman" w:cs="Times New Roman"/>
          <w:sz w:val="28"/>
        </w:rPr>
        <w:t>Майков, И.</w:t>
      </w:r>
      <w:r>
        <w:rPr>
          <w:rFonts w:ascii="Times New Roman" w:hAnsi="Times New Roman" w:cs="Times New Roman"/>
          <w:sz w:val="28"/>
        </w:rPr>
        <w:t xml:space="preserve"> </w:t>
      </w:r>
      <w:r w:rsidRPr="00FA5179">
        <w:rPr>
          <w:rFonts w:ascii="Times New Roman" w:hAnsi="Times New Roman" w:cs="Times New Roman"/>
          <w:sz w:val="28"/>
        </w:rPr>
        <w:t>Бунин, К.</w:t>
      </w:r>
      <w:r>
        <w:rPr>
          <w:rFonts w:ascii="Times New Roman" w:hAnsi="Times New Roman" w:cs="Times New Roman"/>
          <w:sz w:val="28"/>
        </w:rPr>
        <w:t xml:space="preserve"> </w:t>
      </w:r>
      <w:r w:rsidRPr="00FA5179">
        <w:rPr>
          <w:rFonts w:ascii="Times New Roman" w:hAnsi="Times New Roman" w:cs="Times New Roman"/>
          <w:sz w:val="28"/>
        </w:rPr>
        <w:t>Бальмонт, С.</w:t>
      </w:r>
      <w:r>
        <w:rPr>
          <w:rFonts w:ascii="Times New Roman" w:hAnsi="Times New Roman" w:cs="Times New Roman"/>
          <w:sz w:val="28"/>
        </w:rPr>
        <w:t xml:space="preserve"> </w:t>
      </w:r>
      <w:r w:rsidRPr="00FA5179">
        <w:rPr>
          <w:rFonts w:ascii="Times New Roman" w:hAnsi="Times New Roman" w:cs="Times New Roman"/>
          <w:sz w:val="28"/>
        </w:rPr>
        <w:t xml:space="preserve">Есенин и другие. </w:t>
      </w:r>
    </w:p>
    <w:p w:rsidR="00F53CF8" w:rsidRDefault="00F53CF8" w:rsidP="00FA5179">
      <w:pPr>
        <w:jc w:val="both"/>
      </w:pPr>
      <w:r w:rsidRPr="00F53CF8">
        <w:rPr>
          <w:noProof/>
          <w:lang w:eastAsia="ru-RU"/>
        </w:rPr>
        <w:drawing>
          <wp:inline distT="0" distB="0" distL="0" distR="0">
            <wp:extent cx="1927352" cy="2570749"/>
            <wp:effectExtent l="0" t="0" r="0" b="1270"/>
            <wp:docPr id="4" name="Рисунок 4" descr="\\SERVERBIBLE\Libwork\Чупина О.В\1681970079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Чупина О.В\16819700794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286" cy="258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FA5179">
        <w:t xml:space="preserve">      </w:t>
      </w:r>
      <w:r>
        <w:t xml:space="preserve">               </w:t>
      </w:r>
      <w:r w:rsidR="00FA5179" w:rsidRPr="00F53CF8">
        <w:rPr>
          <w:noProof/>
          <w:lang w:eastAsia="ru-RU"/>
        </w:rPr>
        <w:drawing>
          <wp:inline distT="0" distB="0" distL="0" distR="0" wp14:anchorId="6E8AAF8F" wp14:editId="597DF503">
            <wp:extent cx="1945640" cy="2594185"/>
            <wp:effectExtent l="0" t="0" r="0" b="0"/>
            <wp:docPr id="3" name="Рисунок 3" descr="\\SERVERBIBLE\Libwork\Чупина О.В\1681970079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Чупина О.В\16819700794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45" cy="2608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A5179" w:rsidRPr="00FA5179" w:rsidRDefault="00FA5179" w:rsidP="00FA5179">
      <w:pPr>
        <w:jc w:val="both"/>
        <w:rPr>
          <w:rFonts w:ascii="Times New Roman" w:hAnsi="Times New Roman" w:cs="Times New Roman"/>
          <w:sz w:val="28"/>
        </w:rPr>
      </w:pPr>
      <w:r w:rsidRPr="00FA5179">
        <w:rPr>
          <w:rFonts w:ascii="Times New Roman" w:hAnsi="Times New Roman" w:cs="Times New Roman"/>
          <w:sz w:val="28"/>
        </w:rPr>
        <w:t xml:space="preserve">  Все, кто пришел в библиотеку в первые дни Светлой седмицы смогли поучаствовать в акции «Пасха в стихах русских поэтов» и получить в подарок «яйцо» писанку со стихами русских поэтов, в которых они воспевают Пасху, весну, колокольный звон и всеобщее радостное настроение. </w:t>
      </w:r>
    </w:p>
    <w:p w:rsidR="00F53CF8" w:rsidRDefault="00FA5179" w:rsidP="00FA5179">
      <w:pPr>
        <w:jc w:val="both"/>
      </w:pPr>
      <w:r w:rsidRPr="00F53CF8">
        <w:rPr>
          <w:noProof/>
          <w:lang w:eastAsia="ru-RU"/>
        </w:rPr>
        <w:drawing>
          <wp:inline distT="0" distB="0" distL="0" distR="0" wp14:anchorId="262BD953" wp14:editId="7B3D183F">
            <wp:extent cx="1975892" cy="2634523"/>
            <wp:effectExtent l="0" t="0" r="5715" b="0"/>
            <wp:docPr id="2" name="Рисунок 2" descr="\\SERVERBIBLE\Libwork\Чупина О.В\1681970079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Чупина О.В\16819700794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866" cy="265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F53CF8">
        <w:rPr>
          <w:noProof/>
          <w:lang w:eastAsia="ru-RU"/>
        </w:rPr>
        <w:drawing>
          <wp:inline distT="0" distB="0" distL="0" distR="0" wp14:anchorId="57C53A05" wp14:editId="444FC7C1">
            <wp:extent cx="1963700" cy="2618266"/>
            <wp:effectExtent l="0" t="0" r="0" b="0"/>
            <wp:docPr id="1" name="Рисунок 1" descr="\\SERVERBIBLE\Libwork\Чупина О.В\1681970079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Чупина О.В\16819700794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749" cy="262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CF8" w:rsidRDefault="00F53CF8">
      <w:r>
        <w:t xml:space="preserve">         </w:t>
      </w:r>
    </w:p>
    <w:sectPr w:rsidR="00F53CF8" w:rsidSect="00FA517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CA"/>
    <w:rsid w:val="002C37CA"/>
    <w:rsid w:val="009447F2"/>
    <w:rsid w:val="00F53CF8"/>
    <w:rsid w:val="00FA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61D07"/>
  <w15:chartTrackingRefBased/>
  <w15:docId w15:val="{EB60EB98-CEF5-4F14-91E0-1839FAE3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2023-04-21T05:01:00Z</dcterms:created>
  <dcterms:modified xsi:type="dcterms:W3CDTF">2023-04-21T06:21:00Z</dcterms:modified>
</cp:coreProperties>
</file>