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D6" w:rsidRPr="00D80B9B" w:rsidRDefault="009C14D6" w:rsidP="00BA47B9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</w:pPr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Какими бывают астры</w:t>
      </w:r>
      <w:r w:rsidR="00BA47B9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?</w:t>
      </w:r>
    </w:p>
    <w:p w:rsidR="009C14D6" w:rsidRPr="00D80B9B" w:rsidRDefault="009C14D6" w:rsidP="00D80B9B">
      <w:pPr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Наибольшую популярность у дачников и цветоводов приобрели следующие виды этих цветов:</w:t>
      </w:r>
    </w:p>
    <w:p w:rsidR="009C14D6" w:rsidRPr="00D80B9B" w:rsidRDefault="009C14D6" w:rsidP="00D80B9B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</w:pPr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Виды</w:t>
      </w:r>
      <w:r w:rsidR="00BA47B9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:</w:t>
      </w:r>
    </w:p>
    <w:p w:rsidR="009C14D6" w:rsidRPr="00D80B9B" w:rsidRDefault="009C14D6" w:rsidP="00BA47B9">
      <w:pPr>
        <w:spacing w:after="0" w:line="240" w:lineRule="auto"/>
        <w:jc w:val="center"/>
        <w:outlineLvl w:val="3"/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</w:pPr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Альпийская</w:t>
      </w:r>
    </w:p>
    <w:p w:rsidR="009C14D6" w:rsidRPr="00D80B9B" w:rsidRDefault="00D80B9B" w:rsidP="00D80B9B">
      <w:pPr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/>
          <w:color w:val="auto"/>
          <w:sz w:val="20"/>
          <w:szCs w:val="20"/>
          <w:lang w:eastAsia="ru-RU"/>
        </w:rPr>
        <w:t xml:space="preserve">    </w:t>
      </w:r>
      <w:r w:rsidR="009C14D6" w:rsidRPr="00D80B9B">
        <w:rPr>
          <w:rFonts w:eastAsia="Times New Roman" w:cs="Times New Roman"/>
          <w:color w:val="auto"/>
          <w:sz w:val="20"/>
          <w:szCs w:val="20"/>
          <w:lang w:eastAsia="ru-RU"/>
        </w:rPr>
        <w:t>Высотой до 40 см. Она имеет одиночные соцветия, величиной до 20 см. Существуют сорта с белыми, сиреневыми, розовыми и фиолетовыми цветками. Зацветает данная астра в мае-июне.</w:t>
      </w:r>
    </w:p>
    <w:p w:rsidR="009C14D6" w:rsidRPr="00D80B9B" w:rsidRDefault="009C14D6" w:rsidP="00BA47B9">
      <w:pPr>
        <w:spacing w:after="0" w:line="240" w:lineRule="auto"/>
        <w:jc w:val="center"/>
        <w:outlineLvl w:val="3"/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</w:pPr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Итальянская</w:t>
      </w:r>
    </w:p>
    <w:p w:rsidR="009C14D6" w:rsidRPr="00D80B9B" w:rsidRDefault="009C14D6" w:rsidP="00D80B9B">
      <w:pPr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     </w:t>
      </w:r>
      <w:proofErr w:type="gramStart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Высота</w:t>
      </w:r>
      <w:proofErr w:type="gram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 которой достигает 60 см. Её цветы диаметром 3-4 см, могут быть сиреневыми, розовыми, лиловыми, лавандовыми и синими, цветущие с июля по сентябрь. Самые известные сорта: </w:t>
      </w:r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Король Георг</w:t>
      </w:r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 (фиолетово-голубая) и </w:t>
      </w:r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 xml:space="preserve">Леди </w:t>
      </w:r>
      <w:proofErr w:type="spellStart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Хиндлип</w:t>
      </w:r>
      <w:proofErr w:type="spell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 (розовая).</w:t>
      </w:r>
    </w:p>
    <w:p w:rsidR="009C14D6" w:rsidRPr="00D80B9B" w:rsidRDefault="009C14D6" w:rsidP="00BA47B9">
      <w:pPr>
        <w:spacing w:after="0" w:line="240" w:lineRule="auto"/>
        <w:jc w:val="center"/>
        <w:outlineLvl w:val="3"/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</w:pPr>
      <w:proofErr w:type="spellStart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Очитколистная</w:t>
      </w:r>
      <w:proofErr w:type="spellEnd"/>
    </w:p>
    <w:p w:rsidR="009C14D6" w:rsidRPr="00D80B9B" w:rsidRDefault="009C14D6" w:rsidP="00D80B9B">
      <w:pPr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     </w:t>
      </w:r>
      <w:proofErr w:type="gramStart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Размер</w:t>
      </w:r>
      <w:proofErr w:type="gram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 которой не превышает 40 см. Имеет мелкие корзинки. Выведены розовые и лиловые сорта данной астры.</w:t>
      </w:r>
    </w:p>
    <w:p w:rsidR="009C14D6" w:rsidRPr="00D80B9B" w:rsidRDefault="009C14D6" w:rsidP="00BA47B9">
      <w:pPr>
        <w:spacing w:after="0" w:line="240" w:lineRule="auto"/>
        <w:jc w:val="center"/>
        <w:outlineLvl w:val="3"/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</w:pPr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Американская</w:t>
      </w:r>
    </w:p>
    <w:p w:rsidR="009C14D6" w:rsidRPr="00D80B9B" w:rsidRDefault="009C14D6" w:rsidP="00D80B9B">
      <w:pPr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      Новоанглийская, </w:t>
      </w:r>
      <w:proofErr w:type="gramStart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высота</w:t>
      </w:r>
      <w:proofErr w:type="gram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 которой превышает 150 см. Данные многолетние астры имеют много соцветий, диаметром 3-4 см. Зацветает растение в сентябре-октябре.</w:t>
      </w:r>
    </w:p>
    <w:p w:rsidR="009C14D6" w:rsidRPr="00D80B9B" w:rsidRDefault="009C14D6" w:rsidP="00BA47B9">
      <w:pPr>
        <w:spacing w:after="0" w:line="240" w:lineRule="auto"/>
        <w:jc w:val="center"/>
        <w:outlineLvl w:val="3"/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</w:pPr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Виргинская</w:t>
      </w:r>
    </w:p>
    <w:p w:rsidR="009C14D6" w:rsidRPr="00D80B9B" w:rsidRDefault="009C14D6" w:rsidP="00D80B9B">
      <w:pPr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     </w:t>
      </w:r>
      <w:proofErr w:type="spellStart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Новобельгийская</w:t>
      </w:r>
      <w:proofErr w:type="spell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, </w:t>
      </w:r>
      <w:proofErr w:type="gramStart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вырастающая</w:t>
      </w:r>
      <w:proofErr w:type="gram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 до 150 см. Этот многолетник цветет в сентябре. Наиболее известные сорта: </w:t>
      </w:r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 xml:space="preserve">Ада </w:t>
      </w:r>
      <w:proofErr w:type="spellStart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Баллард</w:t>
      </w:r>
      <w:proofErr w:type="spell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, </w:t>
      </w:r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 xml:space="preserve">Мэри </w:t>
      </w:r>
      <w:proofErr w:type="spellStart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Баллард</w:t>
      </w:r>
      <w:proofErr w:type="spell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, </w:t>
      </w:r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 xml:space="preserve">Дик </w:t>
      </w:r>
      <w:proofErr w:type="spellStart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Баллард</w:t>
      </w:r>
      <w:proofErr w:type="spell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, </w:t>
      </w:r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 xml:space="preserve">Герберт </w:t>
      </w:r>
      <w:proofErr w:type="spellStart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Вундер</w:t>
      </w:r>
      <w:proofErr w:type="spell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, </w:t>
      </w:r>
      <w:proofErr w:type="spellStart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Бичвуд</w:t>
      </w:r>
      <w:proofErr w:type="spellEnd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 xml:space="preserve"> </w:t>
      </w:r>
      <w:proofErr w:type="spellStart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Ривел</w:t>
      </w:r>
      <w:proofErr w:type="spell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, </w:t>
      </w:r>
      <w:proofErr w:type="spellStart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Маунт</w:t>
      </w:r>
      <w:proofErr w:type="spellEnd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 xml:space="preserve"> Эверест</w:t>
      </w:r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, </w:t>
      </w:r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Виолетта</w:t>
      </w:r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, </w:t>
      </w:r>
      <w:proofErr w:type="spellStart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Вейсер</w:t>
      </w:r>
      <w:proofErr w:type="spell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, </w:t>
      </w:r>
      <w:proofErr w:type="spellStart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Элефант</w:t>
      </w:r>
      <w:proofErr w:type="spell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, </w:t>
      </w:r>
      <w:proofErr w:type="spellStart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Октоберфест</w:t>
      </w:r>
      <w:proofErr w:type="spell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.</w:t>
      </w:r>
    </w:p>
    <w:p w:rsidR="009C14D6" w:rsidRPr="00D80B9B" w:rsidRDefault="00BA47B9" w:rsidP="00D80B9B">
      <w:pPr>
        <w:spacing w:after="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D80B9B">
        <w:rPr>
          <w:rFonts w:eastAsia="Times New Roman" w:cs="Times New Roman"/>
          <w:noProof/>
          <w:color w:val="auto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5BB56297" wp14:editId="58942E18">
            <wp:simplePos x="0" y="0"/>
            <wp:positionH relativeFrom="column">
              <wp:posOffset>683260</wp:posOffset>
            </wp:positionH>
            <wp:positionV relativeFrom="paragraph">
              <wp:posOffset>82550</wp:posOffset>
            </wp:positionV>
            <wp:extent cx="1682750" cy="1259840"/>
            <wp:effectExtent l="0" t="0" r="0" b="0"/>
            <wp:wrapNone/>
            <wp:docPr id="2" name="Рисунок 2" descr="сорта астр - фото и названия, виды и описание, многолет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рта астр - фото и названия, виды и описание, многолет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4D6" w:rsidRPr="00D80B9B" w:rsidRDefault="009C14D6" w:rsidP="00D80B9B">
      <w:pPr>
        <w:spacing w:after="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:rsidR="00BA47B9" w:rsidRDefault="00BA47B9" w:rsidP="00D80B9B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</w:pPr>
    </w:p>
    <w:p w:rsidR="00BA47B9" w:rsidRDefault="00BA47B9" w:rsidP="00D80B9B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</w:pPr>
    </w:p>
    <w:p w:rsidR="00BA47B9" w:rsidRDefault="00BA47B9" w:rsidP="00D80B9B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</w:pPr>
    </w:p>
    <w:p w:rsidR="00BA47B9" w:rsidRDefault="00BA47B9" w:rsidP="00D80B9B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</w:pPr>
    </w:p>
    <w:p w:rsidR="00BA47B9" w:rsidRDefault="00BA47B9" w:rsidP="00D80B9B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</w:pPr>
    </w:p>
    <w:p w:rsidR="00BA47B9" w:rsidRDefault="00BA47B9" w:rsidP="00D80B9B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</w:pPr>
    </w:p>
    <w:p w:rsidR="00BA47B9" w:rsidRDefault="00BA47B9" w:rsidP="00D80B9B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</w:pPr>
    </w:p>
    <w:p w:rsidR="00BA47B9" w:rsidRDefault="00BA47B9" w:rsidP="00D80B9B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</w:pPr>
    </w:p>
    <w:p w:rsidR="009C14D6" w:rsidRPr="00D80B9B" w:rsidRDefault="009C14D6" w:rsidP="00D80B9B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</w:pPr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По строению астр и форме соцветий</w:t>
      </w:r>
    </w:p>
    <w:p w:rsidR="00BA47B9" w:rsidRDefault="009C14D6" w:rsidP="00BA47B9">
      <w:pPr>
        <w:spacing w:after="0" w:line="240" w:lineRule="auto"/>
        <w:jc w:val="center"/>
        <w:outlineLvl w:val="3"/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</w:pPr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Язычковые</w:t>
      </w:r>
    </w:p>
    <w:p w:rsidR="009C14D6" w:rsidRPr="00D80B9B" w:rsidRDefault="009C14D6" w:rsidP="00D80B9B">
      <w:pPr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     </w:t>
      </w:r>
      <w:proofErr w:type="gramStart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Декоративность</w:t>
      </w:r>
      <w:proofErr w:type="gram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 которым придают </w:t>
      </w:r>
      <w:proofErr w:type="spellStart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ложноязычковые</w:t>
      </w:r>
      <w:proofErr w:type="spell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 цветки. Укороченные трубчатые цветочки полностью закрыты или просматриваются на финальной стадии цветения. Язычковые цветки могут иметь различную форму и размеры. Язычковые сорта астр очень похожи на цветы пионов и хризантем. К </w:t>
      </w:r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lastRenderedPageBreak/>
        <w:t xml:space="preserve">ним относится подавляющее число сортов астр. </w:t>
      </w:r>
      <w:proofErr w:type="gramStart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Данные астры имеют 6 типов: </w:t>
      </w:r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кудрявые</w:t>
      </w:r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, </w:t>
      </w:r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игольчатые</w:t>
      </w:r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, </w:t>
      </w:r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черепитчатые</w:t>
      </w:r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, </w:t>
      </w:r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лучевые</w:t>
      </w:r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, </w:t>
      </w:r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полусферические</w:t>
      </w:r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, </w:t>
      </w:r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шаровидные</w:t>
      </w:r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.</w:t>
      </w:r>
      <w:proofErr w:type="gramEnd"/>
    </w:p>
    <w:p w:rsidR="00BA47B9" w:rsidRDefault="00BA47B9" w:rsidP="00BA47B9">
      <w:pPr>
        <w:spacing w:after="0" w:line="240" w:lineRule="auto"/>
        <w:jc w:val="center"/>
        <w:outlineLvl w:val="3"/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</w:pPr>
    </w:p>
    <w:p w:rsidR="009C14D6" w:rsidRPr="00D80B9B" w:rsidRDefault="009C14D6" w:rsidP="00BA47B9">
      <w:pPr>
        <w:spacing w:after="0" w:line="240" w:lineRule="auto"/>
        <w:jc w:val="center"/>
        <w:outlineLvl w:val="3"/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</w:pPr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Трубчатые</w:t>
      </w:r>
    </w:p>
    <w:p w:rsidR="009C14D6" w:rsidRPr="00D80B9B" w:rsidRDefault="009C14D6" w:rsidP="00D80B9B">
      <w:pPr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     </w:t>
      </w:r>
      <w:proofErr w:type="gramStart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Декоративность</w:t>
      </w:r>
      <w:proofErr w:type="gram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 которым придают трубчатые цветки. Их соцветия бывают густомахровыми или плоскоокруглыми. Такие сорта чаще всего встречаются у селекционеров и коллекционеров этих растений. К эт</w:t>
      </w:r>
      <w:r w:rsidR="00BA47B9">
        <w:rPr>
          <w:rFonts w:eastAsia="Times New Roman" w:cs="Times New Roman"/>
          <w:color w:val="auto"/>
          <w:sz w:val="20"/>
          <w:szCs w:val="20"/>
          <w:lang w:eastAsia="ru-RU"/>
        </w:rPr>
        <w:t xml:space="preserve">ому типу астр причислены 3 сорта </w:t>
      </w:r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серии: </w:t>
      </w:r>
      <w:proofErr w:type="gramStart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Трубчатая</w:t>
      </w:r>
      <w:proofErr w:type="gram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, </w:t>
      </w:r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Перистая</w:t>
      </w:r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, </w:t>
      </w:r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Лилипут</w:t>
      </w:r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.</w:t>
      </w:r>
    </w:p>
    <w:p w:rsidR="00BA47B9" w:rsidRDefault="00BA47B9" w:rsidP="00BA47B9">
      <w:pPr>
        <w:spacing w:after="0" w:line="240" w:lineRule="auto"/>
        <w:jc w:val="center"/>
        <w:outlineLvl w:val="3"/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</w:pPr>
    </w:p>
    <w:p w:rsidR="009C14D6" w:rsidRPr="00D80B9B" w:rsidRDefault="009C14D6" w:rsidP="00BA47B9">
      <w:pPr>
        <w:spacing w:after="0" w:line="240" w:lineRule="auto"/>
        <w:jc w:val="center"/>
        <w:outlineLvl w:val="3"/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</w:pPr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Переходные</w:t>
      </w:r>
    </w:p>
    <w:p w:rsidR="009C14D6" w:rsidRPr="00D80B9B" w:rsidRDefault="009C14D6" w:rsidP="00D80B9B">
      <w:pPr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     </w:t>
      </w:r>
      <w:proofErr w:type="gramStart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Декоративность</w:t>
      </w:r>
      <w:proofErr w:type="gram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 которым в равной степени придают трубчатые и язычковые цветки. Такие астры еще мало </w:t>
      </w:r>
      <w:proofErr w:type="spellStart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распространенны</w:t>
      </w:r>
      <w:proofErr w:type="spell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. Они подразделяются на 3 типа: простые, венечные, полумахровые. На сегодняшний день имеется 6 </w:t>
      </w:r>
      <w:proofErr w:type="spellStart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сортосерий</w:t>
      </w:r>
      <w:proofErr w:type="spell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 этого типа астр: </w:t>
      </w:r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Маргарита</w:t>
      </w:r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, </w:t>
      </w:r>
      <w:proofErr w:type="spellStart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Зонненкугель</w:t>
      </w:r>
      <w:proofErr w:type="spell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, </w:t>
      </w:r>
      <w:proofErr w:type="spellStart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Зонненшайн</w:t>
      </w:r>
      <w:proofErr w:type="spell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, </w:t>
      </w:r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Эдельвейс</w:t>
      </w:r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, </w:t>
      </w:r>
      <w:proofErr w:type="spellStart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Вальдерезе</w:t>
      </w:r>
      <w:proofErr w:type="spell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, </w:t>
      </w:r>
      <w:proofErr w:type="spellStart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Аполло</w:t>
      </w:r>
      <w:proofErr w:type="spell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.</w:t>
      </w:r>
    </w:p>
    <w:p w:rsidR="009C14D6" w:rsidRPr="00D80B9B" w:rsidRDefault="009C14D6" w:rsidP="00D80B9B">
      <w:pPr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</w:pPr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Венечные</w:t>
      </w:r>
    </w:p>
    <w:p w:rsidR="009C14D6" w:rsidRPr="00D80B9B" w:rsidRDefault="009C14D6" w:rsidP="00D80B9B">
      <w:pPr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     Имеющие махровые соцветия, состоящие из удлиненных трубчатых цветков. У них имеется несколько рядов язычковых цветов, которые по длине превосходят трубчатые. Они включают 7 </w:t>
      </w:r>
      <w:proofErr w:type="spellStart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сортосерий</w:t>
      </w:r>
      <w:proofErr w:type="spell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: </w:t>
      </w:r>
      <w:proofErr w:type="spellStart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Помпонная</w:t>
      </w:r>
      <w:proofErr w:type="spell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, </w:t>
      </w:r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Фантазия</w:t>
      </w:r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, </w:t>
      </w:r>
      <w:proofErr w:type="spellStart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Амбрия</w:t>
      </w:r>
      <w:proofErr w:type="spell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, </w:t>
      </w:r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Принцесса</w:t>
      </w:r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, </w:t>
      </w:r>
      <w:proofErr w:type="spellStart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Лаплата</w:t>
      </w:r>
      <w:proofErr w:type="spell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, </w:t>
      </w:r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Аврора</w:t>
      </w:r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, </w:t>
      </w:r>
      <w:proofErr w:type="spellStart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Амбрия</w:t>
      </w:r>
      <w:proofErr w:type="spell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.</w:t>
      </w:r>
    </w:p>
    <w:p w:rsidR="00BA47B9" w:rsidRDefault="00BA47B9" w:rsidP="00BA47B9">
      <w:pPr>
        <w:spacing w:after="0" w:line="240" w:lineRule="auto"/>
        <w:jc w:val="center"/>
        <w:outlineLvl w:val="3"/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</w:pPr>
    </w:p>
    <w:p w:rsidR="009C14D6" w:rsidRPr="00D80B9B" w:rsidRDefault="009C14D6" w:rsidP="00BA47B9">
      <w:pPr>
        <w:spacing w:after="0" w:line="240" w:lineRule="auto"/>
        <w:jc w:val="center"/>
        <w:outlineLvl w:val="3"/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</w:pPr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Полумахровые</w:t>
      </w:r>
    </w:p>
    <w:p w:rsidR="009C14D6" w:rsidRPr="00D80B9B" w:rsidRDefault="009C14D6" w:rsidP="00D80B9B">
      <w:pPr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     По краю </w:t>
      </w:r>
      <w:proofErr w:type="gramStart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соцветий</w:t>
      </w:r>
      <w:proofErr w:type="gram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 которых расположено больше 2 рядов язычковых цветов. Выделяют 6 </w:t>
      </w:r>
      <w:proofErr w:type="spellStart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сортосерий</w:t>
      </w:r>
      <w:proofErr w:type="spell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: </w:t>
      </w:r>
      <w:proofErr w:type="spellStart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Маделин</w:t>
      </w:r>
      <w:proofErr w:type="spell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, </w:t>
      </w:r>
      <w:proofErr w:type="spellStart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Анмут</w:t>
      </w:r>
      <w:proofErr w:type="spell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, </w:t>
      </w:r>
      <w:proofErr w:type="spellStart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Анемоновидная</w:t>
      </w:r>
      <w:proofErr w:type="spell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, </w:t>
      </w:r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Миньон</w:t>
      </w:r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, </w:t>
      </w:r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 xml:space="preserve">Виктория </w:t>
      </w:r>
      <w:proofErr w:type="spellStart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Баум</w:t>
      </w:r>
      <w:proofErr w:type="spell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, </w:t>
      </w:r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Розетт</w:t>
      </w:r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.</w:t>
      </w:r>
    </w:p>
    <w:p w:rsidR="009C14D6" w:rsidRPr="00D80B9B" w:rsidRDefault="009C14D6" w:rsidP="00D80B9B">
      <w:pPr>
        <w:spacing w:after="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D80B9B">
        <w:rPr>
          <w:rFonts w:eastAsia="Times New Roman" w:cs="Times New Roman"/>
          <w:noProof/>
          <w:color w:val="auto"/>
          <w:sz w:val="20"/>
          <w:szCs w:val="20"/>
          <w:lang w:eastAsia="ru-RU"/>
        </w:rPr>
        <w:drawing>
          <wp:inline distT="0" distB="0" distL="0" distR="0" wp14:anchorId="47B9367F" wp14:editId="276C6F91">
            <wp:extent cx="1682888" cy="1260000"/>
            <wp:effectExtent l="0" t="0" r="0" b="0"/>
            <wp:docPr id="7" name="Рисунок 7" descr="сорта астр - фото и названия, виды и описание, полумахров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рта астр - фото и названия, виды и описание, полумахровы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888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7B9" w:rsidRDefault="00BA47B9" w:rsidP="00D80B9B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</w:pPr>
    </w:p>
    <w:p w:rsidR="009C14D6" w:rsidRPr="00D80B9B" w:rsidRDefault="009C14D6" w:rsidP="00D80B9B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</w:pPr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По способу использования цветов</w:t>
      </w:r>
    </w:p>
    <w:p w:rsidR="009C14D6" w:rsidRPr="00D80B9B" w:rsidRDefault="009C14D6" w:rsidP="00BA47B9">
      <w:pPr>
        <w:spacing w:after="0" w:line="240" w:lineRule="auto"/>
        <w:jc w:val="center"/>
        <w:outlineLvl w:val="3"/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</w:pPr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Обсадочные</w:t>
      </w:r>
    </w:p>
    <w:p w:rsidR="009C14D6" w:rsidRPr="00D80B9B" w:rsidRDefault="009C14D6" w:rsidP="00D80B9B">
      <w:pPr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     </w:t>
      </w:r>
      <w:proofErr w:type="gramStart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Которые</w:t>
      </w:r>
      <w:proofErr w:type="gram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 характеризуются компактностью кустов, длительным и обильным цветением. Они имеют </w:t>
      </w:r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lastRenderedPageBreak/>
        <w:t>небольшую высоту, поэтому чаще всего используются для создания миксбордеров, выращивания в контейнерах или горшках. Их соцветия не бывают слишком крупными.</w:t>
      </w:r>
    </w:p>
    <w:p w:rsidR="009C14D6" w:rsidRPr="00D80B9B" w:rsidRDefault="009C14D6" w:rsidP="00BA47B9">
      <w:pPr>
        <w:spacing w:after="0" w:line="240" w:lineRule="auto"/>
        <w:jc w:val="center"/>
        <w:outlineLvl w:val="3"/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</w:pPr>
      <w:proofErr w:type="spellStart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Срезочные</w:t>
      </w:r>
      <w:proofErr w:type="spellEnd"/>
    </w:p>
    <w:p w:rsidR="009C14D6" w:rsidRPr="00D80B9B" w:rsidRDefault="009C14D6" w:rsidP="00D80B9B">
      <w:pPr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     </w:t>
      </w:r>
      <w:proofErr w:type="gramStart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Предназначенные для создания букетов.</w:t>
      </w:r>
      <w:proofErr w:type="gram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 Они отличаются длинными и прочными цветоносами и большими соцветиями.</w:t>
      </w:r>
    </w:p>
    <w:p w:rsidR="009C14D6" w:rsidRPr="00D80B9B" w:rsidRDefault="009C14D6" w:rsidP="003E50D3">
      <w:pPr>
        <w:spacing w:after="0" w:line="240" w:lineRule="auto"/>
        <w:jc w:val="center"/>
        <w:outlineLvl w:val="3"/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</w:pPr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Универсальные</w:t>
      </w:r>
    </w:p>
    <w:p w:rsidR="009C14D6" w:rsidRPr="00D80B9B" w:rsidRDefault="009C14D6" w:rsidP="00D80B9B">
      <w:pPr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     </w:t>
      </w:r>
      <w:proofErr w:type="gramStart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Сочетающие</w:t>
      </w:r>
      <w:proofErr w:type="gram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 в себе небольшой размер и устойчивость цветоносов. Такие астры можно использовать, как для выращивания в саду, так и для срезки.</w:t>
      </w:r>
    </w:p>
    <w:p w:rsidR="009C14D6" w:rsidRDefault="009C14D6" w:rsidP="00D80B9B">
      <w:pPr>
        <w:spacing w:after="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D80B9B">
        <w:rPr>
          <w:rFonts w:eastAsia="Times New Roman" w:cs="Times New Roman"/>
          <w:noProof/>
          <w:color w:val="auto"/>
          <w:sz w:val="20"/>
          <w:szCs w:val="20"/>
          <w:lang w:eastAsia="ru-RU"/>
        </w:rPr>
        <w:drawing>
          <wp:inline distT="0" distB="0" distL="0" distR="0" wp14:anchorId="0600E7D2" wp14:editId="6BCA041B">
            <wp:extent cx="1682888" cy="1260000"/>
            <wp:effectExtent l="0" t="0" r="0" b="0"/>
            <wp:docPr id="8" name="Рисунок 8" descr="сорта астр - фото и названия, виды и описа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орта астр - фото и названия, виды и описание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888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7B3" w:rsidRPr="00D80B9B" w:rsidRDefault="00D807B3" w:rsidP="00D80B9B">
      <w:pPr>
        <w:spacing w:after="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:rsidR="009C14D6" w:rsidRDefault="00D807B3" w:rsidP="00BA47B9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«</w:t>
      </w:r>
      <w:r w:rsidR="009C14D6"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Сорта астр - название и описание</w:t>
      </w:r>
      <w:r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»</w:t>
      </w:r>
    </w:p>
    <w:p w:rsidR="00D807B3" w:rsidRPr="00D80B9B" w:rsidRDefault="00D807B3" w:rsidP="00BA47B9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</w:pPr>
    </w:p>
    <w:p w:rsidR="00BA47B9" w:rsidRDefault="009C14D6" w:rsidP="00BA47B9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</w:pPr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 xml:space="preserve">Высокорослые однолетние и многолетние </w:t>
      </w:r>
    </w:p>
    <w:p w:rsidR="009C14D6" w:rsidRPr="00D80B9B" w:rsidRDefault="009C14D6" w:rsidP="00BA47B9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</w:pPr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(65-100 см)</w:t>
      </w:r>
    </w:p>
    <w:p w:rsidR="009C14D6" w:rsidRPr="00D80B9B" w:rsidRDefault="009C14D6" w:rsidP="00D80B9B">
      <w:pPr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     Такие астры наиболее любимы, поскольку отличаются разнообразием форм, размеров и оттенков соцветий. Они прекрасно смотрятся и на клумбах и в срезке. Чаще всего такие растения имеют </w:t>
      </w:r>
      <w:proofErr w:type="spellStart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колонновидную</w:t>
      </w:r>
      <w:proofErr w:type="spell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 или раскидистую форму. Их соцветия могут быть шаровидными, полушаровидными, плоскоокруглыми, плоскими. Такие цветы мы с успехом используем для украшения сада, многие выращиваем на срезку. Наиболее популярные сорта высокорослых астр:</w:t>
      </w:r>
    </w:p>
    <w:p w:rsidR="009C14D6" w:rsidRPr="00D80B9B" w:rsidRDefault="009C14D6" w:rsidP="00D80B9B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 xml:space="preserve">Ада </w:t>
      </w:r>
      <w:proofErr w:type="spellStart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Баллард</w:t>
      </w:r>
      <w:proofErr w:type="spell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: </w:t>
      </w:r>
      <w:proofErr w:type="spellStart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лавандаво</w:t>
      </w:r>
      <w:proofErr w:type="spell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-голубая; соцветия плоские (3 см).</w:t>
      </w:r>
    </w:p>
    <w:p w:rsidR="009C14D6" w:rsidRPr="00D80B9B" w:rsidRDefault="009C14D6" w:rsidP="00D80B9B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 xml:space="preserve">Мэри </w:t>
      </w:r>
      <w:proofErr w:type="spellStart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Баллард</w:t>
      </w:r>
      <w:proofErr w:type="spell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: многолетняя голубая, махровая (2-3 см).</w:t>
      </w:r>
    </w:p>
    <w:p w:rsidR="009C14D6" w:rsidRPr="00D80B9B" w:rsidRDefault="009C14D6" w:rsidP="00D80B9B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proofErr w:type="spellStart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Бичвуд</w:t>
      </w:r>
      <w:proofErr w:type="spellEnd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 xml:space="preserve"> </w:t>
      </w:r>
      <w:proofErr w:type="spellStart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Райвел</w:t>
      </w:r>
      <w:proofErr w:type="spell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: </w:t>
      </w:r>
      <w:proofErr w:type="gramStart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многолетняя</w:t>
      </w:r>
      <w:proofErr w:type="gram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 пурпурно-красная, соцветия плоские (2 см).</w:t>
      </w:r>
    </w:p>
    <w:p w:rsidR="009C14D6" w:rsidRPr="00D80B9B" w:rsidRDefault="009C14D6" w:rsidP="00D80B9B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proofErr w:type="spellStart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Фламир</w:t>
      </w:r>
      <w:proofErr w:type="spellEnd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 xml:space="preserve"> </w:t>
      </w:r>
      <w:proofErr w:type="gramStart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Бело-голубая</w:t>
      </w:r>
      <w:proofErr w:type="gram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: бело-голубая, полушаровидная (12 см).</w:t>
      </w:r>
    </w:p>
    <w:p w:rsidR="009C14D6" w:rsidRPr="00D80B9B" w:rsidRDefault="009C14D6" w:rsidP="00D80B9B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proofErr w:type="spellStart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Шенхайт</w:t>
      </w:r>
      <w:proofErr w:type="spell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: </w:t>
      </w:r>
      <w:proofErr w:type="gramStart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ярко-розовая</w:t>
      </w:r>
      <w:proofErr w:type="gram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, полусферическая, махровая (10 см).</w:t>
      </w:r>
    </w:p>
    <w:p w:rsidR="009C14D6" w:rsidRPr="00D80B9B" w:rsidRDefault="009C14D6" w:rsidP="00D80B9B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lastRenderedPageBreak/>
        <w:t>Принцесса Анна</w:t>
      </w:r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: сиренево-розовая, густомахровая (12 см).</w:t>
      </w:r>
    </w:p>
    <w:p w:rsidR="009C14D6" w:rsidRPr="00D80B9B" w:rsidRDefault="009C14D6" w:rsidP="00D80B9B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proofErr w:type="gramStart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Юбилейная</w:t>
      </w:r>
      <w:proofErr w:type="gramEnd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 xml:space="preserve"> белая</w:t>
      </w:r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: белоснежная, густомахровая (15 см).</w:t>
      </w:r>
    </w:p>
    <w:p w:rsidR="009C14D6" w:rsidRPr="00D80B9B" w:rsidRDefault="009C14D6" w:rsidP="00D80B9B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Пирамида розовая</w:t>
      </w:r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: ярко-розовые, полушаровидные (10 см).</w:t>
      </w:r>
    </w:p>
    <w:p w:rsidR="009C14D6" w:rsidRPr="00D80B9B" w:rsidRDefault="009C14D6" w:rsidP="00D80B9B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Фламинго</w:t>
      </w:r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: </w:t>
      </w:r>
      <w:proofErr w:type="gramStart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розовая</w:t>
      </w:r>
      <w:proofErr w:type="gram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, густомахровая (13 см).</w:t>
      </w:r>
    </w:p>
    <w:p w:rsidR="009C14D6" w:rsidRPr="00D80B9B" w:rsidRDefault="009C14D6" w:rsidP="00D80B9B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proofErr w:type="spellStart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Кораллен</w:t>
      </w:r>
      <w:proofErr w:type="spellEnd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 xml:space="preserve"> </w:t>
      </w:r>
      <w:proofErr w:type="spellStart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Миттельблау</w:t>
      </w:r>
      <w:proofErr w:type="spell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: </w:t>
      </w:r>
      <w:proofErr w:type="gramStart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светло-синяя</w:t>
      </w:r>
      <w:proofErr w:type="gram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, соцветия плоские (12 см).</w:t>
      </w:r>
    </w:p>
    <w:p w:rsidR="009C14D6" w:rsidRPr="00D80B9B" w:rsidRDefault="009C14D6" w:rsidP="00D80B9B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Надежда</w:t>
      </w:r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: белая, шаровидная (10 см).</w:t>
      </w:r>
    </w:p>
    <w:p w:rsidR="009C14D6" w:rsidRPr="00D80B9B" w:rsidRDefault="009C14D6" w:rsidP="00D80B9B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 xml:space="preserve">Дик </w:t>
      </w:r>
      <w:proofErr w:type="spellStart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Баллард</w:t>
      </w:r>
      <w:proofErr w:type="spell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: </w:t>
      </w:r>
      <w:proofErr w:type="gramStart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многолетняя</w:t>
      </w:r>
      <w:proofErr w:type="gram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 розовая, соцветия плоские (3 см).</w:t>
      </w:r>
    </w:p>
    <w:p w:rsidR="009C14D6" w:rsidRPr="00D80B9B" w:rsidRDefault="009C14D6" w:rsidP="00D80B9B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proofErr w:type="spellStart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Ната</w:t>
      </w:r>
      <w:proofErr w:type="spell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: </w:t>
      </w:r>
      <w:proofErr w:type="gramStart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розовая</w:t>
      </w:r>
      <w:proofErr w:type="gram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, шаровидная (9 см).</w:t>
      </w:r>
    </w:p>
    <w:p w:rsidR="009C14D6" w:rsidRPr="00D80B9B" w:rsidRDefault="009C14D6" w:rsidP="00D80B9B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proofErr w:type="spellStart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Октоберфест</w:t>
      </w:r>
      <w:proofErr w:type="spell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: </w:t>
      </w:r>
      <w:proofErr w:type="gramStart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голубая</w:t>
      </w:r>
      <w:proofErr w:type="gram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, полумахровая (4 см).</w:t>
      </w:r>
    </w:p>
    <w:p w:rsidR="009C14D6" w:rsidRPr="00D80B9B" w:rsidRDefault="009C14D6" w:rsidP="00D80B9B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Облачко</w:t>
      </w:r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: </w:t>
      </w:r>
      <w:proofErr w:type="gramStart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белая</w:t>
      </w:r>
      <w:proofErr w:type="gram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, шаровидная (8 см).</w:t>
      </w:r>
    </w:p>
    <w:p w:rsidR="009C14D6" w:rsidRPr="00D80B9B" w:rsidRDefault="009C14D6" w:rsidP="00D80B9B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 xml:space="preserve">Герберт </w:t>
      </w:r>
      <w:proofErr w:type="spellStart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Вундер</w:t>
      </w:r>
      <w:proofErr w:type="spell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: </w:t>
      </w:r>
      <w:proofErr w:type="gramStart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многолетняя</w:t>
      </w:r>
      <w:proofErr w:type="gram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 белая, полумахровая (2,5 см).</w:t>
      </w:r>
    </w:p>
    <w:p w:rsidR="009C14D6" w:rsidRPr="00D80B9B" w:rsidRDefault="009C14D6" w:rsidP="00D80B9B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Лада</w:t>
      </w:r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: лососево-розовая, шаровидная (10 см).</w:t>
      </w:r>
    </w:p>
    <w:p w:rsidR="009C14D6" w:rsidRPr="00D80B9B" w:rsidRDefault="009C14D6" w:rsidP="00D80B9B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proofErr w:type="gramStart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Калифорнийская</w:t>
      </w:r>
      <w:proofErr w:type="gramEnd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 xml:space="preserve"> голубая</w:t>
      </w:r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: сиренево-голубая, плоскоокруглая (12-15 см).</w:t>
      </w:r>
    </w:p>
    <w:p w:rsidR="009C14D6" w:rsidRPr="00D80B9B" w:rsidRDefault="009C14D6" w:rsidP="00D80B9B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proofErr w:type="gramStart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Шаровидная</w:t>
      </w:r>
      <w:proofErr w:type="gramEnd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 xml:space="preserve"> Серебристо-розовая</w:t>
      </w:r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: серебристо-розовая, шаровидная (10 см).</w:t>
      </w:r>
    </w:p>
    <w:p w:rsidR="009C14D6" w:rsidRPr="00D80B9B" w:rsidRDefault="009C14D6" w:rsidP="00D80B9B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Галина</w:t>
      </w:r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: темно-вишнево-красная, шаровидная (7 см).</w:t>
      </w:r>
    </w:p>
    <w:p w:rsidR="009C14D6" w:rsidRPr="00D80B9B" w:rsidRDefault="009C14D6" w:rsidP="00D80B9B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 xml:space="preserve">Принцесса </w:t>
      </w:r>
      <w:proofErr w:type="spellStart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Ненси</w:t>
      </w:r>
      <w:proofErr w:type="spell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: темно-лососевая, соцветия крупные, махровые (до 10 см).</w:t>
      </w:r>
    </w:p>
    <w:p w:rsidR="009C14D6" w:rsidRPr="00D80B9B" w:rsidRDefault="009C14D6" w:rsidP="00D80B9B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Белоснежка</w:t>
      </w:r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: белая, полусферическая (до 9 см).</w:t>
      </w:r>
    </w:p>
    <w:p w:rsidR="009C14D6" w:rsidRPr="00D80B9B" w:rsidRDefault="009C14D6" w:rsidP="00D80B9B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Дарья</w:t>
      </w:r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: розово-перламутровая, соцветия крупные, полусферические (до 10 см).</w:t>
      </w:r>
    </w:p>
    <w:p w:rsidR="009C14D6" w:rsidRPr="00D80B9B" w:rsidRDefault="009C14D6" w:rsidP="00D80B9B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Русская красавица</w:t>
      </w:r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: розовая, соцветия крупные, </w:t>
      </w:r>
      <w:proofErr w:type="spellStart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пионовидные</w:t>
      </w:r>
      <w:proofErr w:type="spell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 (до 12 см).</w:t>
      </w:r>
    </w:p>
    <w:p w:rsidR="009C14D6" w:rsidRPr="00D80B9B" w:rsidRDefault="009C14D6" w:rsidP="00D80B9B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proofErr w:type="spellStart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Одарка</w:t>
      </w:r>
      <w:proofErr w:type="spell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: </w:t>
      </w:r>
      <w:proofErr w:type="gramStart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тёмно-синяя</w:t>
      </w:r>
      <w:proofErr w:type="gram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, </w:t>
      </w:r>
      <w:proofErr w:type="spellStart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пионовидная</w:t>
      </w:r>
      <w:proofErr w:type="spell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 (до 12 см).</w:t>
      </w:r>
    </w:p>
    <w:p w:rsidR="009C14D6" w:rsidRPr="00D80B9B" w:rsidRDefault="009C14D6" w:rsidP="00D80B9B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Ривьера Синяя</w:t>
      </w:r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: тёмно-синяя, соцветия плоскоокруглые (11 см).</w:t>
      </w:r>
    </w:p>
    <w:p w:rsidR="009C14D6" w:rsidRPr="00D80B9B" w:rsidRDefault="009C14D6" w:rsidP="00D80B9B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proofErr w:type="gramStart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Изменчивая</w:t>
      </w:r>
      <w:proofErr w:type="gramEnd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 xml:space="preserve"> Голубая</w:t>
      </w:r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: бело-голубая, полушаровидная (7 см). По мере распускания цветка его окраска изменяется.</w:t>
      </w:r>
    </w:p>
    <w:p w:rsidR="009C14D6" w:rsidRPr="00D80B9B" w:rsidRDefault="009C14D6" w:rsidP="00D80B9B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proofErr w:type="spellStart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Виолеттер</w:t>
      </w:r>
      <w:proofErr w:type="spellEnd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 xml:space="preserve"> </w:t>
      </w:r>
      <w:proofErr w:type="spellStart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Турм</w:t>
      </w:r>
      <w:proofErr w:type="spell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: </w:t>
      </w:r>
      <w:proofErr w:type="gramStart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тёмно-синяя</w:t>
      </w:r>
      <w:proofErr w:type="gram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, шаровидная (8 см).</w:t>
      </w:r>
    </w:p>
    <w:p w:rsidR="009C14D6" w:rsidRPr="00D80B9B" w:rsidRDefault="009C14D6" w:rsidP="00D80B9B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Янина</w:t>
      </w:r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: розово-кремовая, полушаровидная (7 см).</w:t>
      </w:r>
    </w:p>
    <w:p w:rsidR="009C14D6" w:rsidRPr="00D80B9B" w:rsidRDefault="009C14D6" w:rsidP="00D80B9B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 xml:space="preserve">Дюшес </w:t>
      </w:r>
      <w:proofErr w:type="spellStart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Лайт</w:t>
      </w:r>
      <w:proofErr w:type="spellEnd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 xml:space="preserve"> </w:t>
      </w:r>
      <w:proofErr w:type="spellStart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Блу</w:t>
      </w:r>
      <w:proofErr w:type="spell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: </w:t>
      </w:r>
      <w:proofErr w:type="gramStart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голубая</w:t>
      </w:r>
      <w:proofErr w:type="gram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, шаровидная (10 см).</w:t>
      </w:r>
    </w:p>
    <w:p w:rsidR="009C14D6" w:rsidRPr="00D80B9B" w:rsidRDefault="009C14D6" w:rsidP="00D80B9B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Виолетта</w:t>
      </w:r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: сине-фиолетовая, полумахровая (8 см).</w:t>
      </w:r>
    </w:p>
    <w:p w:rsidR="009C14D6" w:rsidRPr="00D80B9B" w:rsidRDefault="009C14D6" w:rsidP="00D80B9B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Закат</w:t>
      </w:r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: бело-сиренево-розовая, </w:t>
      </w:r>
      <w:proofErr w:type="gramStart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шаровидная</w:t>
      </w:r>
      <w:proofErr w:type="gram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 (9 см).</w:t>
      </w:r>
    </w:p>
    <w:p w:rsidR="009C14D6" w:rsidRPr="00D80B9B" w:rsidRDefault="009C14D6" w:rsidP="00D80B9B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proofErr w:type="spellStart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Пионовидная</w:t>
      </w:r>
      <w:proofErr w:type="spellEnd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 xml:space="preserve"> </w:t>
      </w:r>
      <w:proofErr w:type="gramStart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Синяя</w:t>
      </w:r>
      <w:proofErr w:type="gram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: синяя, полушаровидная (7 см).</w:t>
      </w:r>
    </w:p>
    <w:p w:rsidR="009C14D6" w:rsidRPr="00D80B9B" w:rsidRDefault="009C14D6" w:rsidP="00D80B9B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Белый шар</w:t>
      </w:r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: </w:t>
      </w:r>
      <w:proofErr w:type="gramStart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белая</w:t>
      </w:r>
      <w:proofErr w:type="gram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, шаровидная (8 см).</w:t>
      </w:r>
    </w:p>
    <w:p w:rsidR="00D80B9B" w:rsidRDefault="009C14D6" w:rsidP="00D80B9B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proofErr w:type="gramStart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Юбилейная</w:t>
      </w:r>
      <w:proofErr w:type="gramEnd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 xml:space="preserve"> розовая</w:t>
      </w:r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: розовая, густомахровая (16 см).</w:t>
      </w:r>
    </w:p>
    <w:p w:rsidR="009C14D6" w:rsidRDefault="009C14D6" w:rsidP="00D80B9B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Оксана</w:t>
      </w:r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: светло-малиновая, </w:t>
      </w:r>
      <w:proofErr w:type="spellStart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пионовидная</w:t>
      </w:r>
      <w:proofErr w:type="spell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 (8 см).</w:t>
      </w:r>
    </w:p>
    <w:p w:rsidR="009C14D6" w:rsidRPr="00D80B9B" w:rsidRDefault="009C14D6" w:rsidP="00D80B9B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</w:pPr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Низкорослые (25-40 см)</w:t>
      </w:r>
    </w:p>
    <w:p w:rsidR="009C14D6" w:rsidRPr="00D80B9B" w:rsidRDefault="009C14D6" w:rsidP="00D80B9B">
      <w:pPr>
        <w:spacing w:after="0" w:line="240" w:lineRule="auto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lastRenderedPageBreak/>
        <w:t>Низкорослые сорта астр идеально подходят для создания переднего края бордюра. Также хороши они и в миксбордерах. Отлично смотрятся низкорослые астры на фоне зеленого газона. Наиболее популярные сорта этой группы:</w:t>
      </w:r>
    </w:p>
    <w:p w:rsidR="009C14D6" w:rsidRPr="00D80B9B" w:rsidRDefault="009C14D6" w:rsidP="00D80B9B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Малышка</w:t>
      </w:r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: ярко-розовая, полусферическая (10 см).</w:t>
      </w:r>
    </w:p>
    <w:p w:rsidR="009C14D6" w:rsidRPr="00D80B9B" w:rsidRDefault="009C14D6" w:rsidP="00D80B9B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proofErr w:type="spellStart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Вальдерезе</w:t>
      </w:r>
      <w:proofErr w:type="spellEnd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 xml:space="preserve"> Белая</w:t>
      </w:r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: белая, полумахровая (4,5 см).</w:t>
      </w:r>
    </w:p>
    <w:p w:rsidR="009C14D6" w:rsidRPr="00D80B9B" w:rsidRDefault="009C14D6" w:rsidP="00D80B9B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Осенняя олимпиада</w:t>
      </w:r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: серебристо-голубая, шаровидная (11 см).</w:t>
      </w:r>
    </w:p>
    <w:p w:rsidR="009C14D6" w:rsidRPr="00D80B9B" w:rsidRDefault="009C14D6" w:rsidP="00D80B9B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Малышка</w:t>
      </w:r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: кремово-розовая, шаровидная, игольчатая (10 см).</w:t>
      </w:r>
    </w:p>
    <w:p w:rsidR="009C14D6" w:rsidRPr="00D80B9B" w:rsidRDefault="009C14D6" w:rsidP="00D80B9B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proofErr w:type="spellStart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Вальдерезе</w:t>
      </w:r>
      <w:proofErr w:type="spellEnd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 xml:space="preserve"> </w:t>
      </w:r>
      <w:proofErr w:type="gramStart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Розовая</w:t>
      </w:r>
      <w:proofErr w:type="gram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: темно-розовая с карминным оттенком, полумахровая (4,5 см).</w:t>
      </w:r>
    </w:p>
    <w:p w:rsidR="009C14D6" w:rsidRPr="00D80B9B" w:rsidRDefault="009C14D6" w:rsidP="00D80B9B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proofErr w:type="spellStart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Вальдерезе</w:t>
      </w:r>
      <w:proofErr w:type="spellEnd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 xml:space="preserve"> </w:t>
      </w:r>
      <w:proofErr w:type="gramStart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Фиолетовая</w:t>
      </w:r>
      <w:proofErr w:type="gram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: фиолетовая, полумахровая (4 см).</w:t>
      </w:r>
    </w:p>
    <w:p w:rsidR="009C14D6" w:rsidRPr="00D80B9B" w:rsidRDefault="009C14D6" w:rsidP="00D80B9B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proofErr w:type="gramStart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Карликовая</w:t>
      </w:r>
      <w:proofErr w:type="gramEnd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 xml:space="preserve"> королевская Синяя</w:t>
      </w:r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: синяя, плоскоокруглая, густомахровая (9 см).</w:t>
      </w:r>
    </w:p>
    <w:p w:rsidR="009C14D6" w:rsidRPr="00D80B9B" w:rsidRDefault="009C14D6" w:rsidP="00D80B9B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proofErr w:type="gramStart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Карликовая</w:t>
      </w:r>
      <w:proofErr w:type="gramEnd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 xml:space="preserve"> королевская ярко-розовая</w:t>
      </w:r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: ярко-розовая, плоскоокруглая, густомахровая (9 см).</w:t>
      </w:r>
    </w:p>
    <w:p w:rsidR="009C14D6" w:rsidRPr="00D80B9B" w:rsidRDefault="009C14D6" w:rsidP="00D80B9B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proofErr w:type="spellStart"/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Фойеркугель</w:t>
      </w:r>
      <w:proofErr w:type="spell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: </w:t>
      </w:r>
      <w:proofErr w:type="gramStart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ярко-красная</w:t>
      </w:r>
      <w:proofErr w:type="gram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, плоскоокруглая, густомахровая (9 см).</w:t>
      </w:r>
    </w:p>
    <w:p w:rsidR="009C14D6" w:rsidRPr="00D80B9B" w:rsidRDefault="009C14D6" w:rsidP="00D80B9B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Вологодские кружева</w:t>
      </w:r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: белая, шаровидная, игольчатая (8 см).</w:t>
      </w:r>
    </w:p>
    <w:p w:rsidR="009C14D6" w:rsidRPr="00D80B9B" w:rsidRDefault="009C14D6" w:rsidP="00D80B9B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D80B9B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Лето</w:t>
      </w:r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 xml:space="preserve">: </w:t>
      </w:r>
      <w:proofErr w:type="gramStart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розовая</w:t>
      </w:r>
      <w:proofErr w:type="gramEnd"/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, игольчатая (9 см).</w:t>
      </w:r>
    </w:p>
    <w:p w:rsidR="009C14D6" w:rsidRPr="00D80B9B" w:rsidRDefault="009C14D6" w:rsidP="00D80B9B">
      <w:pPr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:rsidR="009C14D6" w:rsidRDefault="009C14D6" w:rsidP="00D807B3">
      <w:pPr>
        <w:spacing w:after="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D807B3">
        <w:rPr>
          <w:rFonts w:eastAsia="Times New Roman" w:cs="Times New Roman"/>
          <w:b/>
          <w:color w:val="auto"/>
          <w:sz w:val="20"/>
          <w:szCs w:val="20"/>
          <w:lang w:eastAsia="ru-RU"/>
        </w:rPr>
        <w:t>Какие бы сорта астр не выбрал дачник, любой из них идеально украсить цветник на даче и будет радовать пышным цветением довольно продолжительное время. При этом, подбирая различные виды этих растений, можно обеспечивать себя и цветами, предназначенными на срезку</w:t>
      </w:r>
      <w:r w:rsidRPr="00D80B9B">
        <w:rPr>
          <w:rFonts w:eastAsia="Times New Roman" w:cs="Times New Roman"/>
          <w:color w:val="auto"/>
          <w:sz w:val="20"/>
          <w:szCs w:val="20"/>
          <w:lang w:eastAsia="ru-RU"/>
        </w:rPr>
        <w:t>.</w:t>
      </w:r>
    </w:p>
    <w:p w:rsidR="00BA47B9" w:rsidRDefault="007B7A8E" w:rsidP="00D80B9B">
      <w:pPr>
        <w:spacing w:after="0" w:line="240" w:lineRule="auto"/>
        <w:rPr>
          <w:rFonts w:eastAsia="Times New Roman" w:cs="Times New Roman"/>
          <w:color w:val="auto"/>
          <w:sz w:val="20"/>
          <w:szCs w:val="20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9BDBD6C" wp14:editId="3F18ADA7">
            <wp:extent cx="702608" cy="1260000"/>
            <wp:effectExtent l="0" t="0" r="2540" b="0"/>
            <wp:docPr id="21" name="Рисунок 21" descr="http://www.semyankin.ru/wa-data/public/shop/products/37/05/10537/images/279/279.7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emyankin.ru/wa-data/public/shop/products/37/05/10537/images/279/279.750x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08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color w:val="auto"/>
          <w:sz w:val="20"/>
          <w:szCs w:val="20"/>
          <w:lang w:eastAsia="ru-RU"/>
        </w:rPr>
        <w:drawing>
          <wp:inline distT="0" distB="0" distL="0" distR="0" wp14:anchorId="30CABC35" wp14:editId="6CA2FD3E">
            <wp:extent cx="701040" cy="1256030"/>
            <wp:effectExtent l="0" t="0" r="3810" b="127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E50D3">
        <w:rPr>
          <w:rFonts w:eastAsia="Times New Roman" w:cs="Times New Roman"/>
          <w:noProof/>
          <w:color w:val="auto"/>
          <w:sz w:val="20"/>
          <w:szCs w:val="20"/>
          <w:lang w:eastAsia="ru-RU"/>
        </w:rPr>
        <w:drawing>
          <wp:inline distT="0" distB="0" distL="0" distR="0" wp14:anchorId="43DA1202" wp14:editId="1FF1B284">
            <wp:extent cx="694690" cy="1256030"/>
            <wp:effectExtent l="0" t="0" r="0" b="127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E50D3">
        <w:rPr>
          <w:rFonts w:eastAsia="Times New Roman" w:cs="Times New Roman"/>
          <w:noProof/>
          <w:color w:val="auto"/>
          <w:sz w:val="20"/>
          <w:szCs w:val="20"/>
          <w:lang w:eastAsia="ru-RU"/>
        </w:rPr>
        <w:drawing>
          <wp:inline distT="0" distB="0" distL="0" distR="0" wp14:anchorId="39EB0DDF" wp14:editId="097FE8A6">
            <wp:extent cx="676910" cy="1256030"/>
            <wp:effectExtent l="0" t="0" r="8890" b="127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47B9" w:rsidRDefault="00BA47B9" w:rsidP="00D80B9B">
      <w:pPr>
        <w:spacing w:after="0" w:line="240" w:lineRule="auto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:rsidR="00BA47B9" w:rsidRDefault="00BA47B9" w:rsidP="00D80B9B">
      <w:pPr>
        <w:spacing w:after="0" w:line="240" w:lineRule="auto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:rsidR="00BA47B9" w:rsidRDefault="00BA47B9" w:rsidP="00D80B9B">
      <w:pPr>
        <w:spacing w:after="0" w:line="240" w:lineRule="auto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:rsidR="00D807B3" w:rsidRPr="00664916" w:rsidRDefault="00D807B3" w:rsidP="00D807B3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____________________________________</w:t>
      </w:r>
    </w:p>
    <w:p w:rsidR="00D807B3" w:rsidRPr="00664916" w:rsidRDefault="00D807B3" w:rsidP="00D807B3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664916">
        <w:rPr>
          <w:rFonts w:eastAsia="Times New Roman" w:cs="Times New Roman"/>
          <w:color w:val="000000"/>
          <w:sz w:val="16"/>
          <w:szCs w:val="16"/>
        </w:rPr>
        <w:t xml:space="preserve">Отв. О.В. Пушкарева, комп. </w:t>
      </w:r>
      <w:r>
        <w:rPr>
          <w:rFonts w:eastAsia="Times New Roman" w:cs="Times New Roman"/>
          <w:color w:val="000000"/>
          <w:sz w:val="16"/>
          <w:szCs w:val="16"/>
        </w:rPr>
        <w:t>в</w:t>
      </w:r>
      <w:r w:rsidRPr="00664916">
        <w:rPr>
          <w:rFonts w:eastAsia="Times New Roman" w:cs="Times New Roman"/>
          <w:color w:val="000000"/>
          <w:sz w:val="16"/>
          <w:szCs w:val="16"/>
        </w:rPr>
        <w:t>ерстка О.В. Пушкарева, МБУК «Горнозаводская центральная межпоселенческая библиотека,</w:t>
      </w:r>
      <w:r>
        <w:rPr>
          <w:rFonts w:eastAsia="Times New Roman" w:cs="Times New Roman"/>
          <w:color w:val="000000"/>
          <w:sz w:val="16"/>
          <w:szCs w:val="16"/>
        </w:rPr>
        <w:t xml:space="preserve"> 2018</w:t>
      </w:r>
      <w:r w:rsidRPr="00664916">
        <w:rPr>
          <w:rFonts w:eastAsia="Times New Roman" w:cs="Times New Roman"/>
          <w:color w:val="000000"/>
          <w:sz w:val="16"/>
          <w:szCs w:val="16"/>
        </w:rPr>
        <w:t>г.</w:t>
      </w:r>
    </w:p>
    <w:p w:rsidR="00BA47B9" w:rsidRDefault="00BA47B9" w:rsidP="00D80B9B">
      <w:pPr>
        <w:spacing w:after="0" w:line="240" w:lineRule="auto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:rsidR="00BA47B9" w:rsidRDefault="00BA47B9" w:rsidP="00D80B9B">
      <w:pPr>
        <w:spacing w:after="0" w:line="240" w:lineRule="auto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:rsidR="00BA47B9" w:rsidRPr="0068153C" w:rsidRDefault="00BA47B9" w:rsidP="00BA47B9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</w:rPr>
      </w:pPr>
      <w:r w:rsidRPr="0068153C">
        <w:rPr>
          <w:rFonts w:eastAsia="Times New Roman" w:cs="Times New Roman"/>
          <w:b/>
          <w:color w:val="000000"/>
          <w:sz w:val="24"/>
          <w:szCs w:val="24"/>
        </w:rPr>
        <w:t>МБУК «Горнозаводская центральная межпоселенческая библиотека»</w:t>
      </w:r>
    </w:p>
    <w:p w:rsidR="00BA47B9" w:rsidRPr="0068153C" w:rsidRDefault="00BA47B9" w:rsidP="00BA47B9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</w:rPr>
      </w:pPr>
    </w:p>
    <w:p w:rsidR="00BA47B9" w:rsidRDefault="00BA47B9" w:rsidP="00BA47B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</w:p>
    <w:p w:rsidR="00BA47B9" w:rsidRDefault="00BA47B9" w:rsidP="00BA47B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</w:p>
    <w:p w:rsidR="00BA47B9" w:rsidRPr="0068153C" w:rsidRDefault="007B7A8E" w:rsidP="00BA47B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0D06886" wp14:editId="56468BBC">
            <wp:simplePos x="0" y="0"/>
            <wp:positionH relativeFrom="column">
              <wp:posOffset>517525</wp:posOffset>
            </wp:positionH>
            <wp:positionV relativeFrom="paragraph">
              <wp:posOffset>167640</wp:posOffset>
            </wp:positionV>
            <wp:extent cx="2110105" cy="2339975"/>
            <wp:effectExtent l="0" t="0" r="4445" b="3175"/>
            <wp:wrapNone/>
            <wp:docPr id="5" name="Рисунок 5" descr="http://www.flowerseedstore.com/media/Flowers/New-Hemzaden-2015/Aster-Nova-M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lowerseedstore.com/media/Flowers/New-Hemzaden-2015/Aster-Nova-Mix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7B9" w:rsidRPr="0068153C" w:rsidRDefault="00BA47B9" w:rsidP="00BA47B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</w:p>
    <w:p w:rsidR="00BA47B9" w:rsidRPr="0068153C" w:rsidRDefault="00BA47B9" w:rsidP="00BA47B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</w:p>
    <w:p w:rsidR="00BA47B9" w:rsidRDefault="00BA47B9" w:rsidP="00BA47B9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</w:rPr>
      </w:pPr>
    </w:p>
    <w:p w:rsidR="00BA47B9" w:rsidRDefault="00BA47B9" w:rsidP="00BA47B9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</w:rPr>
      </w:pPr>
    </w:p>
    <w:p w:rsidR="00BA47B9" w:rsidRDefault="00BA47B9" w:rsidP="00BA47B9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</w:rPr>
      </w:pPr>
    </w:p>
    <w:p w:rsidR="00BA47B9" w:rsidRDefault="00BA47B9" w:rsidP="00BA47B9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</w:rPr>
      </w:pPr>
    </w:p>
    <w:p w:rsidR="00BA47B9" w:rsidRDefault="00BA47B9" w:rsidP="00BA47B9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</w:rPr>
      </w:pPr>
    </w:p>
    <w:p w:rsidR="00BA47B9" w:rsidRDefault="00BA47B9" w:rsidP="00BA47B9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</w:rPr>
      </w:pPr>
    </w:p>
    <w:p w:rsidR="00BA47B9" w:rsidRDefault="00BA47B9" w:rsidP="00BA47B9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</w:rPr>
      </w:pPr>
    </w:p>
    <w:p w:rsidR="00BA47B9" w:rsidRDefault="00BA47B9" w:rsidP="00BA47B9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</w:rPr>
      </w:pPr>
    </w:p>
    <w:p w:rsidR="00BA47B9" w:rsidRDefault="00BA47B9" w:rsidP="00BA47B9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</w:rPr>
      </w:pPr>
    </w:p>
    <w:p w:rsidR="00BA47B9" w:rsidRDefault="00BA47B9" w:rsidP="00BA47B9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</w:rPr>
      </w:pPr>
    </w:p>
    <w:p w:rsidR="00BA47B9" w:rsidRDefault="00BA47B9" w:rsidP="00BA47B9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</w:rPr>
      </w:pPr>
    </w:p>
    <w:p w:rsidR="00BA47B9" w:rsidRDefault="00BA47B9" w:rsidP="00BA47B9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</w:rPr>
      </w:pPr>
    </w:p>
    <w:p w:rsidR="00BA47B9" w:rsidRDefault="00BA47B9" w:rsidP="00BA47B9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</w:rPr>
      </w:pPr>
    </w:p>
    <w:p w:rsidR="00BA47B9" w:rsidRPr="0068153C" w:rsidRDefault="007B7A8E" w:rsidP="00BA47B9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«</w:t>
      </w:r>
      <w:r w:rsidR="00BA47B9">
        <w:rPr>
          <w:rFonts w:eastAsia="Times New Roman" w:cs="Times New Roman"/>
          <w:b/>
          <w:color w:val="000000"/>
          <w:sz w:val="24"/>
          <w:szCs w:val="24"/>
        </w:rPr>
        <w:t>АСТРА, К</w:t>
      </w:r>
      <w:r>
        <w:rPr>
          <w:rFonts w:eastAsia="Times New Roman" w:cs="Times New Roman"/>
          <w:b/>
          <w:color w:val="000000"/>
          <w:sz w:val="24"/>
          <w:szCs w:val="24"/>
        </w:rPr>
        <w:t>ОРОЛЕВА ОСЕНИ!»</w:t>
      </w:r>
    </w:p>
    <w:p w:rsidR="00BA47B9" w:rsidRPr="0068153C" w:rsidRDefault="00BA47B9" w:rsidP="00BA47B9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</w:rPr>
      </w:pPr>
    </w:p>
    <w:p w:rsidR="00BA47B9" w:rsidRPr="0068153C" w:rsidRDefault="00BA47B9" w:rsidP="00BA47B9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</w:rPr>
      </w:pPr>
    </w:p>
    <w:p w:rsidR="00BA47B9" w:rsidRDefault="00BA47B9" w:rsidP="00BA47B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</w:p>
    <w:p w:rsidR="00BA47B9" w:rsidRDefault="00BA47B9" w:rsidP="00BA47B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</w:p>
    <w:p w:rsidR="00BA47B9" w:rsidRDefault="00BA47B9" w:rsidP="00BA47B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</w:p>
    <w:p w:rsidR="00BA47B9" w:rsidRPr="004406AB" w:rsidRDefault="00BA47B9" w:rsidP="00BA47B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</w:p>
    <w:p w:rsidR="00BA47B9" w:rsidRPr="00664916" w:rsidRDefault="00BA47B9" w:rsidP="00BA47B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</w:p>
    <w:p w:rsidR="00BA47B9" w:rsidRPr="00664916" w:rsidRDefault="00BA47B9" w:rsidP="00BA47B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</w:p>
    <w:p w:rsidR="00BA47B9" w:rsidRPr="00664916" w:rsidRDefault="00BA47B9" w:rsidP="00BA47B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</w:p>
    <w:p w:rsidR="00BA47B9" w:rsidRPr="00664916" w:rsidRDefault="00BA47B9" w:rsidP="00BA47B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</w:p>
    <w:p w:rsidR="00BA47B9" w:rsidRPr="00664916" w:rsidRDefault="00BA47B9" w:rsidP="00BA47B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</w:p>
    <w:p w:rsidR="00BA47B9" w:rsidRDefault="00BA47B9" w:rsidP="00BA47B9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</w:rPr>
      </w:pPr>
    </w:p>
    <w:p w:rsidR="003E50D3" w:rsidRDefault="003E50D3" w:rsidP="00D80B9B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</w:rPr>
      </w:pPr>
    </w:p>
    <w:p w:rsidR="003E50D3" w:rsidRDefault="003E50D3" w:rsidP="00D80B9B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</w:rPr>
      </w:pPr>
    </w:p>
    <w:p w:rsidR="00D92A4C" w:rsidRPr="00D80B9B" w:rsidRDefault="007B7A8E" w:rsidP="00D80B9B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Горнозаводск, 2018</w:t>
      </w:r>
      <w:r w:rsidR="00BA47B9" w:rsidRPr="0068153C">
        <w:rPr>
          <w:rFonts w:eastAsia="Times New Roman" w:cs="Times New Roman"/>
          <w:b/>
          <w:color w:val="000000"/>
          <w:sz w:val="24"/>
          <w:szCs w:val="24"/>
        </w:rPr>
        <w:t xml:space="preserve"> г.</w:t>
      </w:r>
    </w:p>
    <w:sectPr w:rsidR="00D92A4C" w:rsidRPr="00D80B9B" w:rsidSect="00664916">
      <w:pgSz w:w="16838" w:h="11906" w:orient="landscape"/>
      <w:pgMar w:top="426" w:right="536" w:bottom="426" w:left="709" w:header="708" w:footer="708" w:gutter="0"/>
      <w:cols w:num="3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51FF"/>
    <w:multiLevelType w:val="multilevel"/>
    <w:tmpl w:val="BE36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027D5"/>
    <w:multiLevelType w:val="multilevel"/>
    <w:tmpl w:val="BE90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A66A95"/>
    <w:multiLevelType w:val="hybridMultilevel"/>
    <w:tmpl w:val="1696EB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722D7"/>
    <w:multiLevelType w:val="multilevel"/>
    <w:tmpl w:val="82C8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87"/>
    <w:rsid w:val="001104D8"/>
    <w:rsid w:val="00353293"/>
    <w:rsid w:val="00375D7E"/>
    <w:rsid w:val="003E50D3"/>
    <w:rsid w:val="004406AB"/>
    <w:rsid w:val="004705BD"/>
    <w:rsid w:val="00664916"/>
    <w:rsid w:val="0068153C"/>
    <w:rsid w:val="006D173D"/>
    <w:rsid w:val="00736E9E"/>
    <w:rsid w:val="007B7A8E"/>
    <w:rsid w:val="0091092A"/>
    <w:rsid w:val="009C14D6"/>
    <w:rsid w:val="00A56287"/>
    <w:rsid w:val="00A97985"/>
    <w:rsid w:val="00BA47B9"/>
    <w:rsid w:val="00CB4448"/>
    <w:rsid w:val="00D807B3"/>
    <w:rsid w:val="00D80B9B"/>
    <w:rsid w:val="00D92A4C"/>
    <w:rsid w:val="00E4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120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6AB"/>
    <w:rPr>
      <w:rFonts w:ascii="Tahoma" w:hAnsi="Tahoma" w:cs="Tahoma"/>
      <w:sz w:val="16"/>
      <w:szCs w:val="16"/>
    </w:rPr>
  </w:style>
  <w:style w:type="character" w:styleId="a7">
    <w:name w:val="Strong"/>
    <w:qFormat/>
    <w:rsid w:val="00353293"/>
    <w:rPr>
      <w:b/>
      <w:bCs/>
    </w:rPr>
  </w:style>
  <w:style w:type="paragraph" w:styleId="a8">
    <w:name w:val="Normal (Web)"/>
    <w:basedOn w:val="a"/>
    <w:semiHidden/>
    <w:rsid w:val="0035329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auto"/>
      <w:sz w:val="24"/>
      <w:szCs w:val="24"/>
      <w:lang w:eastAsia="ru-RU"/>
    </w:rPr>
  </w:style>
  <w:style w:type="character" w:styleId="a9">
    <w:name w:val="Emphasis"/>
    <w:qFormat/>
    <w:rsid w:val="003532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120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6AB"/>
    <w:rPr>
      <w:rFonts w:ascii="Tahoma" w:hAnsi="Tahoma" w:cs="Tahoma"/>
      <w:sz w:val="16"/>
      <w:szCs w:val="16"/>
    </w:rPr>
  </w:style>
  <w:style w:type="character" w:styleId="a7">
    <w:name w:val="Strong"/>
    <w:qFormat/>
    <w:rsid w:val="00353293"/>
    <w:rPr>
      <w:b/>
      <w:bCs/>
    </w:rPr>
  </w:style>
  <w:style w:type="paragraph" w:styleId="a8">
    <w:name w:val="Normal (Web)"/>
    <w:basedOn w:val="a"/>
    <w:semiHidden/>
    <w:rsid w:val="0035329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auto"/>
      <w:sz w:val="24"/>
      <w:szCs w:val="24"/>
      <w:lang w:eastAsia="ru-RU"/>
    </w:rPr>
  </w:style>
  <w:style w:type="character" w:styleId="a9">
    <w:name w:val="Emphasis"/>
    <w:qFormat/>
    <w:rsid w:val="003532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7FF97-FA5A-4168-9D18-0C26978D4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</cp:revision>
  <cp:lastPrinted>2018-01-30T12:24:00Z</cp:lastPrinted>
  <dcterms:created xsi:type="dcterms:W3CDTF">2018-01-29T06:51:00Z</dcterms:created>
  <dcterms:modified xsi:type="dcterms:W3CDTF">2018-01-31T10:07:00Z</dcterms:modified>
</cp:coreProperties>
</file>