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BC" w:rsidRPr="006B2E3E" w:rsidRDefault="006F65BC" w:rsidP="006F65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2E3E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6F65BC" w:rsidRPr="006B2E3E" w:rsidRDefault="006F65BC" w:rsidP="006F65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2E3E">
        <w:rPr>
          <w:rFonts w:ascii="Times New Roman" w:hAnsi="Times New Roman" w:cs="Times New Roman"/>
          <w:b/>
          <w:sz w:val="24"/>
          <w:szCs w:val="28"/>
        </w:rPr>
        <w:t>мероприятий по улучшению качества работы учреждений культуры</w:t>
      </w:r>
    </w:p>
    <w:p w:rsidR="006F65BC" w:rsidRDefault="006F65BC" w:rsidP="006F6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3E">
        <w:rPr>
          <w:rFonts w:ascii="Times New Roman" w:hAnsi="Times New Roman" w:cs="Times New Roman"/>
          <w:sz w:val="24"/>
          <w:szCs w:val="28"/>
        </w:rPr>
        <w:t>Наименование учреждения культуры: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  <w:r w:rsidRPr="003A4AFD">
        <w:rPr>
          <w:rFonts w:ascii="Times New Roman" w:hAnsi="Times New Roman" w:cs="Times New Roman"/>
          <w:b/>
          <w:sz w:val="24"/>
          <w:szCs w:val="24"/>
        </w:rPr>
        <w:t xml:space="preserve"> культуры «</w:t>
      </w:r>
      <w:r w:rsidR="00B60865">
        <w:rPr>
          <w:rFonts w:ascii="Times New Roman" w:hAnsi="Times New Roman" w:cs="Times New Roman"/>
          <w:b/>
          <w:sz w:val="24"/>
          <w:szCs w:val="24"/>
        </w:rPr>
        <w:t>Библиотека Медведкинского сельского поселения»</w:t>
      </w:r>
      <w:r w:rsidRPr="003A4A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290" w:type="dxa"/>
        <w:tblInd w:w="-581" w:type="dxa"/>
        <w:tblLook w:val="04A0" w:firstRow="1" w:lastRow="0" w:firstColumn="1" w:lastColumn="0" w:noHBand="0" w:noVBand="1"/>
      </w:tblPr>
      <w:tblGrid>
        <w:gridCol w:w="456"/>
        <w:gridCol w:w="3925"/>
        <w:gridCol w:w="2124"/>
        <w:gridCol w:w="1842"/>
        <w:gridCol w:w="1983"/>
        <w:gridCol w:w="2410"/>
        <w:gridCol w:w="2550"/>
      </w:tblGrid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925" w:type="dxa"/>
          </w:tcPr>
          <w:p w:rsidR="006F65BC" w:rsidRDefault="006F65BC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24" w:type="dxa"/>
          </w:tcPr>
          <w:p w:rsidR="006F65BC" w:rsidRDefault="006F65BC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1983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25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сайт библиотеки;</w:t>
            </w:r>
          </w:p>
          <w:p w:rsidR="006F65BC" w:rsidRPr="00E56FE6" w:rsidRDefault="006F65BC" w:rsidP="007E654D">
            <w:pPr>
              <w:jc w:val="both"/>
              <w:rPr>
                <w:sz w:val="18"/>
              </w:rPr>
            </w:pPr>
            <w:r w:rsidRPr="001D5193">
              <w:t xml:space="preserve"> </w:t>
            </w:r>
            <w:r w:rsidRPr="001B789C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1B789C">
              <w:rPr>
                <w:sz w:val="24"/>
                <w:szCs w:val="24"/>
              </w:rPr>
              <w:t xml:space="preserve"> </w:t>
            </w:r>
            <w:r w:rsidRPr="000860F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1B789C">
              <w:rPr>
                <w:sz w:val="24"/>
                <w:szCs w:val="24"/>
              </w:rPr>
              <w:t xml:space="preserve"> </w:t>
            </w:r>
            <w:r w:rsidRPr="001B789C">
              <w:rPr>
                <w:rFonts w:ascii="Times New Roman" w:hAnsi="Times New Roman" w:cs="Times New Roman"/>
                <w:sz w:val="24"/>
                <w:szCs w:val="24"/>
              </w:rPr>
              <w:t>вести обязательные разделы:</w:t>
            </w:r>
            <w:r w:rsidRPr="00E56FE6">
              <w:rPr>
                <w:sz w:val="18"/>
              </w:rPr>
              <w:t xml:space="preserve"> </w:t>
            </w:r>
          </w:p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1.1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1.12.2016г.</w:t>
            </w:r>
          </w:p>
        </w:tc>
        <w:tc>
          <w:tcPr>
            <w:tcW w:w="1983" w:type="dxa"/>
          </w:tcPr>
          <w:p w:rsidR="006F65BC" w:rsidRDefault="006F65BC" w:rsidP="00B60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</w:t>
            </w:r>
            <w:r w:rsidR="00B60865">
              <w:rPr>
                <w:rFonts w:ascii="Times New Roman" w:hAnsi="Times New Roman" w:cs="Times New Roman"/>
                <w:sz w:val="24"/>
                <w:szCs w:val="28"/>
              </w:rPr>
              <w:t>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25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2124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1.2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7,0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25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2124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Ср. балл 0 по пункту 2.2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925" w:type="dxa"/>
          </w:tcPr>
          <w:p w:rsidR="006F65BC" w:rsidRPr="001D5193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возможности навигации по сайту при отключении графических элементов оформления сайта, карта сайта. Время доступности информации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учетом перерывов в работе сайта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независимой системы учета посещений сайта. Раскрытие </w:t>
            </w:r>
            <w:proofErr w:type="gramStart"/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время размещения информации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2124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2.3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25" w:type="dxa"/>
          </w:tcPr>
          <w:p w:rsidR="006F65BC" w:rsidRPr="001D5193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D92">
              <w:rPr>
                <w:rFonts w:ascii="Times New Roman" w:hAnsi="Times New Roman" w:cs="Times New Roman"/>
                <w:sz w:val="24"/>
              </w:rPr>
              <w:lastRenderedPageBreak/>
              <w:t>Проинформировать население о платных услугах оказываемых библиотекой</w:t>
            </w:r>
            <w:bookmarkStart w:id="0" w:name="_GoBack"/>
            <w:bookmarkEnd w:id="0"/>
          </w:p>
        </w:tc>
        <w:tc>
          <w:tcPr>
            <w:tcW w:w="2124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Ср. балл 2</w:t>
            </w:r>
            <w:r w:rsidR="006F65BC"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2.5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9,0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925" w:type="dxa"/>
          </w:tcPr>
          <w:p w:rsidR="006F65BC" w:rsidRPr="001D5193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билета / бронирования билетов/ электронная очередь/ электронных каталогов/электронных документов, доступных для получения</w:t>
            </w:r>
          </w:p>
        </w:tc>
        <w:tc>
          <w:tcPr>
            <w:tcW w:w="2124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2.7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25" w:type="dxa"/>
          </w:tcPr>
          <w:p w:rsidR="006F65BC" w:rsidRPr="001D5193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 электронными сервисами, предоставляемыми учреждением посетителям (в том числе и с помощью мобильных устройств)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4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2</w:t>
            </w:r>
            <w:r w:rsidR="006F65BC"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2.8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25" w:type="dxa"/>
          </w:tcPr>
          <w:p w:rsidR="006F65BC" w:rsidRPr="001D5193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Простота/удобство электронного каталога</w:t>
            </w:r>
          </w:p>
        </w:tc>
        <w:tc>
          <w:tcPr>
            <w:tcW w:w="2124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3.3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5,0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925" w:type="dxa"/>
          </w:tcPr>
          <w:p w:rsidR="006F65BC" w:rsidRPr="001D5193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2124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0 по пункту 4.2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7,0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25" w:type="dxa"/>
          </w:tcPr>
          <w:p w:rsidR="006F65BC" w:rsidRPr="001D5193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</w:t>
            </w:r>
            <w:r w:rsidRPr="001D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2124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Ср. балл 0 по пункту 5.2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6,0 баллов</w:t>
            </w:r>
          </w:p>
        </w:tc>
      </w:tr>
      <w:tr w:rsidR="006F65BC" w:rsidTr="007E654D">
        <w:tc>
          <w:tcPr>
            <w:tcW w:w="456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925" w:type="dxa"/>
          </w:tcPr>
          <w:p w:rsidR="006F65BC" w:rsidRPr="001D5193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новых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аннотациями на сайте библиотеке. Проводить Дни информации о новой литературе в библиотеке</w:t>
            </w:r>
          </w:p>
        </w:tc>
        <w:tc>
          <w:tcPr>
            <w:tcW w:w="2124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балл 5</w:t>
            </w:r>
            <w:r w:rsidR="006F65BC">
              <w:rPr>
                <w:rFonts w:ascii="Times New Roman" w:hAnsi="Times New Roman" w:cs="Times New Roman"/>
                <w:sz w:val="24"/>
                <w:szCs w:val="28"/>
              </w:rPr>
              <w:t xml:space="preserve"> по пункту 5.5</w:t>
            </w:r>
          </w:p>
        </w:tc>
        <w:tc>
          <w:tcPr>
            <w:tcW w:w="1842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1.12.2016г</w:t>
            </w:r>
          </w:p>
        </w:tc>
        <w:tc>
          <w:tcPr>
            <w:tcW w:w="1983" w:type="dxa"/>
          </w:tcPr>
          <w:p w:rsidR="006F65BC" w:rsidRDefault="00B60865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МБУК «Библиотека Медведкинского сельского поселения»</w:t>
            </w:r>
          </w:p>
        </w:tc>
        <w:tc>
          <w:tcPr>
            <w:tcW w:w="241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Информированность получателей услуг</w:t>
            </w:r>
          </w:p>
        </w:tc>
        <w:tc>
          <w:tcPr>
            <w:tcW w:w="2550" w:type="dxa"/>
          </w:tcPr>
          <w:p w:rsidR="006F65BC" w:rsidRDefault="006F65BC" w:rsidP="007E6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независимой оценки по данному критерию до 10,0 баллов</w:t>
            </w:r>
          </w:p>
        </w:tc>
      </w:tr>
    </w:tbl>
    <w:p w:rsidR="006F65BC" w:rsidRPr="006B2E3E" w:rsidRDefault="006F65BC" w:rsidP="006F65BC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8"/>
        </w:rPr>
      </w:pPr>
    </w:p>
    <w:p w:rsidR="006F65BC" w:rsidRDefault="006F65BC" w:rsidP="006F65BC"/>
    <w:p w:rsidR="00260748" w:rsidRDefault="00260748"/>
    <w:sectPr w:rsidR="00260748" w:rsidSect="002F4BEE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BC"/>
    <w:rsid w:val="00244D92"/>
    <w:rsid w:val="00260748"/>
    <w:rsid w:val="006F65BC"/>
    <w:rsid w:val="00B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2016-02-17T09:41:00Z</dcterms:created>
  <dcterms:modified xsi:type="dcterms:W3CDTF">2016-02-17T09:41:00Z</dcterms:modified>
</cp:coreProperties>
</file>